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D4" w:rsidRPr="005245D4" w:rsidRDefault="005245D4" w:rsidP="0003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5245D4">
        <w:rPr>
          <w:rFonts w:ascii="Times New Roman" w:eastAsia="Times New Roman" w:hAnsi="Times New Roman" w:cs="Times New Roman"/>
          <w:color w:val="000000"/>
          <w:sz w:val="24"/>
          <w:szCs w:val="24"/>
        </w:rPr>
        <w:br/>
        <w:t>                </w:t>
      </w:r>
      <w:r w:rsidR="00032445" w:rsidRPr="00032445">
        <w:rPr>
          <w:rFonts w:ascii="Times New Roman" w:eastAsia="Times New Roman" w:hAnsi="Times New Roman" w:cs="Times New Roman"/>
          <w:noProof/>
          <w:color w:val="000000"/>
          <w:sz w:val="24"/>
          <w:szCs w:val="24"/>
        </w:rPr>
        <w:drawing>
          <wp:inline distT="0" distB="0" distL="0" distR="0">
            <wp:extent cx="575310" cy="760095"/>
            <wp:effectExtent l="19050" t="0" r="0" b="0"/>
            <wp:docPr id="2"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4" cstate="print"/>
                    <a:srcRect/>
                    <a:stretch>
                      <a:fillRect/>
                    </a:stretch>
                  </pic:blipFill>
                  <pic:spPr bwMode="auto">
                    <a:xfrm>
                      <a:off x="0" y="0"/>
                      <a:ext cx="575310" cy="760095"/>
                    </a:xfrm>
                    <a:prstGeom prst="rect">
                      <a:avLst/>
                    </a:prstGeom>
                    <a:noFill/>
                    <a:ln w="9525">
                      <a:noFill/>
                      <a:miter lim="800000"/>
                      <a:headEnd/>
                      <a:tailEnd/>
                    </a:ln>
                  </pic:spPr>
                </pic:pic>
              </a:graphicData>
            </a:graphic>
          </wp:inline>
        </w:drawing>
      </w:r>
      <w:r w:rsidRPr="005245D4">
        <w:rPr>
          <w:rFonts w:ascii="Times New Roman" w:eastAsia="Times New Roman" w:hAnsi="Times New Roman" w:cs="Times New Roman"/>
          <w:color w:val="000000"/>
          <w:sz w:val="24"/>
          <w:szCs w:val="24"/>
        </w:rPr>
        <w:t>             </w:t>
      </w:r>
    </w:p>
    <w:p w:rsidR="005245D4" w:rsidRPr="005245D4" w:rsidRDefault="005245D4" w:rsidP="0003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5245D4" w:rsidRPr="005245D4" w:rsidRDefault="005245D4" w:rsidP="0003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bookmarkStart w:id="0" w:name="1"/>
      <w:bookmarkEnd w:id="0"/>
      <w:r w:rsidRPr="005245D4">
        <w:rPr>
          <w:rFonts w:ascii="Times New Roman" w:eastAsia="Times New Roman" w:hAnsi="Times New Roman" w:cs="Times New Roman"/>
          <w:b/>
          <w:bCs/>
          <w:color w:val="000000"/>
          <w:sz w:val="24"/>
          <w:szCs w:val="24"/>
        </w:rPr>
        <w:t>З А К О Н   У К Р А Ї Н И</w:t>
      </w:r>
    </w:p>
    <w:p w:rsidR="005245D4" w:rsidRDefault="005245D4" w:rsidP="00032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rPr>
      </w:pPr>
      <w:bookmarkStart w:id="1" w:name="2"/>
      <w:bookmarkEnd w:id="1"/>
      <w:r w:rsidRPr="005245D4">
        <w:rPr>
          <w:rFonts w:ascii="Times New Roman" w:eastAsia="Times New Roman" w:hAnsi="Times New Roman" w:cs="Times New Roman"/>
          <w:color w:val="000000"/>
          <w:sz w:val="24"/>
          <w:szCs w:val="24"/>
        </w:rPr>
        <w:t>Про загальну середню освіту</w:t>
      </w:r>
    </w:p>
    <w:p w:rsidR="00032445" w:rsidRDefault="00032445"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rsidR="00032445" w:rsidRPr="005245D4" w:rsidRDefault="00032445"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 w:name="3"/>
      <w:bookmarkEnd w:id="2"/>
      <w:r w:rsidRPr="005245D4">
        <w:rPr>
          <w:rFonts w:ascii="Times New Roman" w:eastAsia="Times New Roman" w:hAnsi="Times New Roman" w:cs="Times New Roman"/>
          <w:i/>
          <w:iCs/>
          <w:color w:val="000000"/>
          <w:sz w:val="24"/>
          <w:szCs w:val="24"/>
        </w:rPr>
        <w:t xml:space="preserve">      ( Відомості Верховної Ради України (ВВР), 1999, N 28, ст.230 ) </w:t>
      </w:r>
      <w:r w:rsidRPr="005245D4">
        <w:rPr>
          <w:rFonts w:ascii="Times New Roman" w:eastAsia="Times New Roman" w:hAnsi="Times New Roman" w:cs="Times New Roman"/>
          <w:i/>
          <w:iCs/>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 w:name="4"/>
      <w:bookmarkEnd w:id="3"/>
      <w:r w:rsidRPr="005245D4">
        <w:rPr>
          <w:rFonts w:ascii="Times New Roman" w:eastAsia="Times New Roman" w:hAnsi="Times New Roman" w:cs="Times New Roman"/>
          <w:i/>
          <w:iCs/>
          <w:color w:val="000000"/>
          <w:sz w:val="24"/>
          <w:szCs w:val="24"/>
        </w:rPr>
        <w:t xml:space="preserve">{ Із змінами, внесеними згідно із Законом   N 1642-III ( </w:t>
      </w:r>
      <w:hyperlink r:id="rId5" w:history="1">
        <w:r w:rsidRPr="00032445">
          <w:rPr>
            <w:rFonts w:ascii="Times New Roman" w:eastAsia="Times New Roman" w:hAnsi="Times New Roman" w:cs="Times New Roman"/>
            <w:i/>
            <w:iCs/>
            <w:color w:val="0260D0"/>
            <w:sz w:val="24"/>
            <w:szCs w:val="24"/>
          </w:rPr>
          <w:t>1642-14</w:t>
        </w:r>
      </w:hyperlink>
      <w:r w:rsidRPr="005245D4">
        <w:rPr>
          <w:rFonts w:ascii="Times New Roman" w:eastAsia="Times New Roman" w:hAnsi="Times New Roman" w:cs="Times New Roman"/>
          <w:i/>
          <w:iCs/>
          <w:color w:val="000000"/>
          <w:sz w:val="24"/>
          <w:szCs w:val="24"/>
        </w:rPr>
        <w:t xml:space="preserve"> ) від 06.04.2000, ВВР, 2000, N 27, ст.213 } </w:t>
      </w:r>
      <w:bookmarkStart w:id="4" w:name="5"/>
      <w:bookmarkEnd w:id="4"/>
      <w:r w:rsidRPr="005245D4">
        <w:rPr>
          <w:rFonts w:ascii="Times New Roman" w:eastAsia="Times New Roman" w:hAnsi="Times New Roman" w:cs="Times New Roman"/>
          <w:i/>
          <w:iCs/>
          <w:color w:val="000000"/>
          <w:sz w:val="24"/>
          <w:szCs w:val="24"/>
        </w:rPr>
        <w:t xml:space="preserve">{ Додатково див. Закон   N 2120-III ( </w:t>
      </w:r>
      <w:hyperlink r:id="rId6" w:history="1">
        <w:r w:rsidRPr="00032445">
          <w:rPr>
            <w:rFonts w:ascii="Times New Roman" w:eastAsia="Times New Roman" w:hAnsi="Times New Roman" w:cs="Times New Roman"/>
            <w:i/>
            <w:iCs/>
            <w:color w:val="0260D0"/>
            <w:sz w:val="24"/>
            <w:szCs w:val="24"/>
          </w:rPr>
          <w:t>2120-14</w:t>
        </w:r>
      </w:hyperlink>
      <w:r w:rsidRPr="005245D4">
        <w:rPr>
          <w:rFonts w:ascii="Times New Roman" w:eastAsia="Times New Roman" w:hAnsi="Times New Roman" w:cs="Times New Roman"/>
          <w:i/>
          <w:iCs/>
          <w:color w:val="000000"/>
          <w:sz w:val="24"/>
          <w:szCs w:val="24"/>
        </w:rPr>
        <w:t xml:space="preserve"> ) від 07.12.2000, ВВР, 2001, N 2-3, ст.10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 w:name="6"/>
      <w:bookmarkEnd w:id="5"/>
      <w:r w:rsidRPr="005245D4">
        <w:rPr>
          <w:rFonts w:ascii="Times New Roman" w:eastAsia="Times New Roman" w:hAnsi="Times New Roman" w:cs="Times New Roman"/>
          <w:i/>
          <w:iCs/>
          <w:color w:val="000000"/>
          <w:sz w:val="24"/>
          <w:szCs w:val="24"/>
        </w:rPr>
        <w:t xml:space="preserve">{ Із змінами, внесеними згідно із Законами   N 2905-III ( </w:t>
      </w:r>
      <w:hyperlink r:id="rId7"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ВВР, 2002, N 12-13, ст.92   N  380-IV  (  </w:t>
      </w:r>
      <w:hyperlink r:id="rId8" w:history="1">
        <w:r w:rsidRPr="00032445">
          <w:rPr>
            <w:rFonts w:ascii="Times New Roman" w:eastAsia="Times New Roman" w:hAnsi="Times New Roman" w:cs="Times New Roman"/>
            <w:i/>
            <w:iCs/>
            <w:color w:val="0260D0"/>
            <w:sz w:val="24"/>
            <w:szCs w:val="24"/>
          </w:rPr>
          <w:t>380-15</w:t>
        </w:r>
      </w:hyperlink>
      <w:r w:rsidRPr="005245D4">
        <w:rPr>
          <w:rFonts w:ascii="Times New Roman" w:eastAsia="Times New Roman" w:hAnsi="Times New Roman" w:cs="Times New Roman"/>
          <w:i/>
          <w:iCs/>
          <w:color w:val="000000"/>
          <w:sz w:val="24"/>
          <w:szCs w:val="24"/>
        </w:rPr>
        <w:t xml:space="preserve"> ) від 26.12.2002, ВВР, 2003, N 10-11, ст.86   N 1344-IV  ( </w:t>
      </w:r>
      <w:hyperlink r:id="rId9"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ВВР, 2004, N 17-18, ст.250   N 2285-IV  ( </w:t>
      </w:r>
      <w:hyperlink r:id="rId10" w:history="1">
        <w:r w:rsidRPr="00032445">
          <w:rPr>
            <w:rFonts w:ascii="Times New Roman" w:eastAsia="Times New Roman" w:hAnsi="Times New Roman" w:cs="Times New Roman"/>
            <w:i/>
            <w:iCs/>
            <w:color w:val="0260D0"/>
            <w:sz w:val="24"/>
            <w:szCs w:val="24"/>
          </w:rPr>
          <w:t>2285-15</w:t>
        </w:r>
      </w:hyperlink>
      <w:r w:rsidRPr="005245D4">
        <w:rPr>
          <w:rFonts w:ascii="Times New Roman" w:eastAsia="Times New Roman" w:hAnsi="Times New Roman" w:cs="Times New Roman"/>
          <w:i/>
          <w:iCs/>
          <w:color w:val="000000"/>
          <w:sz w:val="24"/>
          <w:szCs w:val="24"/>
        </w:rPr>
        <w:t xml:space="preserve"> ) від 23.12.2004, ВВР, 2005, N 7-8, ст.162   N 2505-IV  ( </w:t>
      </w:r>
      <w:hyperlink r:id="rId11" w:history="1">
        <w:r w:rsidRPr="00032445">
          <w:rPr>
            <w:rFonts w:ascii="Times New Roman" w:eastAsia="Times New Roman" w:hAnsi="Times New Roman" w:cs="Times New Roman"/>
            <w:i/>
            <w:iCs/>
            <w:color w:val="0260D0"/>
            <w:sz w:val="24"/>
            <w:szCs w:val="24"/>
          </w:rPr>
          <w:t>2505-15</w:t>
        </w:r>
      </w:hyperlink>
      <w:r w:rsidRPr="005245D4">
        <w:rPr>
          <w:rFonts w:ascii="Times New Roman" w:eastAsia="Times New Roman" w:hAnsi="Times New Roman" w:cs="Times New Roman"/>
          <w:i/>
          <w:iCs/>
          <w:color w:val="000000"/>
          <w:sz w:val="24"/>
          <w:szCs w:val="24"/>
        </w:rPr>
        <w:t xml:space="preserve"> ) від 25.03.</w:t>
      </w:r>
      <w:r w:rsidR="00032445">
        <w:rPr>
          <w:rFonts w:ascii="Times New Roman" w:eastAsia="Times New Roman" w:hAnsi="Times New Roman" w:cs="Times New Roman"/>
          <w:i/>
          <w:iCs/>
          <w:color w:val="000000"/>
          <w:sz w:val="24"/>
          <w:szCs w:val="24"/>
        </w:rPr>
        <w:t>2005, ВВР, 2005, N 17, N 18-19,</w:t>
      </w:r>
      <w:r w:rsidRPr="005245D4">
        <w:rPr>
          <w:rFonts w:ascii="Times New Roman" w:eastAsia="Times New Roman" w:hAnsi="Times New Roman" w:cs="Times New Roman"/>
          <w:i/>
          <w:iCs/>
          <w:color w:val="000000"/>
          <w:sz w:val="24"/>
          <w:szCs w:val="24"/>
        </w:rPr>
        <w:t xml:space="preserve"> ст.267   N 3235-IV  ( </w:t>
      </w:r>
      <w:hyperlink r:id="rId12" w:history="1">
        <w:r w:rsidRPr="00032445">
          <w:rPr>
            <w:rFonts w:ascii="Times New Roman" w:eastAsia="Times New Roman" w:hAnsi="Times New Roman" w:cs="Times New Roman"/>
            <w:i/>
            <w:iCs/>
            <w:color w:val="0260D0"/>
            <w:sz w:val="24"/>
            <w:szCs w:val="24"/>
          </w:rPr>
          <w:t>3235-15</w:t>
        </w:r>
      </w:hyperlink>
      <w:r w:rsidRPr="005245D4">
        <w:rPr>
          <w:rFonts w:ascii="Times New Roman" w:eastAsia="Times New Roman" w:hAnsi="Times New Roman" w:cs="Times New Roman"/>
          <w:i/>
          <w:iCs/>
          <w:color w:val="000000"/>
          <w:sz w:val="24"/>
          <w:szCs w:val="24"/>
        </w:rPr>
        <w:t xml:space="preserve"> ) від 20.12.2005, ВВР, 2006, N 9, N 10-11,  </w:t>
      </w:r>
      <w:r w:rsidR="00032445">
        <w:rPr>
          <w:rFonts w:ascii="Times New Roman" w:eastAsia="Times New Roman" w:hAnsi="Times New Roman" w:cs="Times New Roman"/>
          <w:i/>
          <w:iCs/>
          <w:color w:val="000000"/>
          <w:sz w:val="24"/>
          <w:szCs w:val="24"/>
        </w:rPr>
        <w:t xml:space="preserve">       </w:t>
      </w:r>
      <w:r w:rsidRPr="005245D4">
        <w:rPr>
          <w:rFonts w:ascii="Times New Roman" w:eastAsia="Times New Roman" w:hAnsi="Times New Roman" w:cs="Times New Roman"/>
          <w:i/>
          <w:iCs/>
          <w:color w:val="000000"/>
          <w:sz w:val="24"/>
          <w:szCs w:val="24"/>
        </w:rPr>
        <w:t xml:space="preserve"> ст.96 </w:t>
      </w:r>
      <w:r w:rsidR="00032445">
        <w:rPr>
          <w:rFonts w:ascii="Times New Roman" w:eastAsia="Times New Roman" w:hAnsi="Times New Roman" w:cs="Times New Roman"/>
          <w:i/>
          <w:iCs/>
          <w:color w:val="000000"/>
          <w:sz w:val="24"/>
          <w:szCs w:val="24"/>
        </w:rPr>
        <w:t xml:space="preserve">  N  489-V </w:t>
      </w:r>
      <w:r w:rsidRPr="005245D4">
        <w:rPr>
          <w:rFonts w:ascii="Times New Roman" w:eastAsia="Times New Roman" w:hAnsi="Times New Roman" w:cs="Times New Roman"/>
          <w:i/>
          <w:iCs/>
          <w:color w:val="000000"/>
          <w:sz w:val="24"/>
          <w:szCs w:val="24"/>
        </w:rPr>
        <w:t xml:space="preserve"> (  </w:t>
      </w:r>
      <w:hyperlink r:id="rId13" w:history="1">
        <w:r w:rsidRPr="00032445">
          <w:rPr>
            <w:rFonts w:ascii="Times New Roman" w:eastAsia="Times New Roman" w:hAnsi="Times New Roman" w:cs="Times New Roman"/>
            <w:i/>
            <w:iCs/>
            <w:color w:val="0260D0"/>
            <w:sz w:val="24"/>
            <w:szCs w:val="24"/>
          </w:rPr>
          <w:t>489-16</w:t>
        </w:r>
      </w:hyperlink>
      <w:r w:rsidRPr="005245D4">
        <w:rPr>
          <w:rFonts w:ascii="Times New Roman" w:eastAsia="Times New Roman" w:hAnsi="Times New Roman" w:cs="Times New Roman"/>
          <w:i/>
          <w:iCs/>
          <w:color w:val="000000"/>
          <w:sz w:val="24"/>
          <w:szCs w:val="24"/>
        </w:rPr>
        <w:t xml:space="preserve"> ) від 19.12.2006, ВВР, 2007, N 7-8, ст.66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 w:name="7"/>
      <w:bookmarkEnd w:id="6"/>
      <w:r w:rsidRPr="005245D4">
        <w:rPr>
          <w:rFonts w:ascii="Times New Roman" w:eastAsia="Times New Roman" w:hAnsi="Times New Roman" w:cs="Times New Roman"/>
          <w:i/>
          <w:iCs/>
          <w:color w:val="000000"/>
          <w:sz w:val="24"/>
          <w:szCs w:val="24"/>
        </w:rPr>
        <w:t xml:space="preserve">          { Додатково див. Рішення Конституційного Суду             N 6-рп/2007 ( </w:t>
      </w:r>
      <w:hyperlink r:id="rId14" w:history="1">
        <w:r w:rsidRPr="00032445">
          <w:rPr>
            <w:rFonts w:ascii="Times New Roman" w:eastAsia="Times New Roman" w:hAnsi="Times New Roman" w:cs="Times New Roman"/>
            <w:i/>
            <w:iCs/>
            <w:color w:val="0260D0"/>
            <w:sz w:val="24"/>
            <w:szCs w:val="24"/>
          </w:rPr>
          <w:t>v0a6p710-07</w:t>
        </w:r>
      </w:hyperlink>
      <w:r w:rsidRPr="005245D4">
        <w:rPr>
          <w:rFonts w:ascii="Times New Roman" w:eastAsia="Times New Roman" w:hAnsi="Times New Roman" w:cs="Times New Roman"/>
          <w:i/>
          <w:iCs/>
          <w:color w:val="000000"/>
          <w:sz w:val="24"/>
          <w:szCs w:val="24"/>
        </w:rPr>
        <w:t xml:space="preserve"> ) ід 09.07.2007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 w:name="8"/>
      <w:bookmarkEnd w:id="7"/>
      <w:r w:rsidRPr="005245D4">
        <w:rPr>
          <w:rFonts w:ascii="Times New Roman" w:eastAsia="Times New Roman" w:hAnsi="Times New Roman" w:cs="Times New Roman"/>
          <w:i/>
          <w:iCs/>
          <w:color w:val="000000"/>
          <w:sz w:val="24"/>
          <w:szCs w:val="24"/>
        </w:rPr>
        <w:t xml:space="preserve">{ Із змінами, внесеними згідно із Законами   N 107-VI ( </w:t>
      </w:r>
      <w:hyperlink r:id="rId15" w:history="1">
        <w:r w:rsidRPr="00032445">
          <w:rPr>
            <w:rFonts w:ascii="Times New Roman" w:eastAsia="Times New Roman" w:hAnsi="Times New Roman" w:cs="Times New Roman"/>
            <w:i/>
            <w:iCs/>
            <w:color w:val="0260D0"/>
            <w:sz w:val="24"/>
            <w:szCs w:val="24"/>
          </w:rPr>
          <w:t>107-17</w:t>
        </w:r>
      </w:hyperlink>
      <w:r w:rsidRPr="005245D4">
        <w:rPr>
          <w:rFonts w:ascii="Times New Roman" w:eastAsia="Times New Roman" w:hAnsi="Times New Roman" w:cs="Times New Roman"/>
          <w:i/>
          <w:iCs/>
          <w:color w:val="000000"/>
          <w:sz w:val="24"/>
          <w:szCs w:val="24"/>
        </w:rPr>
        <w:t xml:space="preserve"> ) від 28.12.2007, ВВР, 2008, N 5-6, N 7-8, ст.78                               - зміни діють по 31 грудня 2008 року } </w:t>
      </w:r>
      <w:bookmarkStart w:id="8" w:name="9"/>
      <w:bookmarkEnd w:id="8"/>
      <w:r w:rsidRPr="005245D4">
        <w:rPr>
          <w:rFonts w:ascii="Times New Roman" w:eastAsia="Times New Roman" w:hAnsi="Times New Roman" w:cs="Times New Roman"/>
          <w:i/>
          <w:iCs/>
          <w:color w:val="000000"/>
          <w:sz w:val="24"/>
          <w:szCs w:val="24"/>
        </w:rPr>
        <w:t xml:space="preserve"> { Додатково див. Рішення Конституційного Суду             N 10-рп/2008 ( </w:t>
      </w:r>
      <w:hyperlink r:id="rId16" w:history="1">
        <w:r w:rsidRPr="00032445">
          <w:rPr>
            <w:rFonts w:ascii="Times New Roman" w:eastAsia="Times New Roman" w:hAnsi="Times New Roman" w:cs="Times New Roman"/>
            <w:i/>
            <w:iCs/>
            <w:color w:val="0260D0"/>
            <w:sz w:val="24"/>
            <w:szCs w:val="24"/>
          </w:rPr>
          <w:t>v010p710-08</w:t>
        </w:r>
      </w:hyperlink>
      <w:r w:rsidRPr="005245D4">
        <w:rPr>
          <w:rFonts w:ascii="Times New Roman" w:eastAsia="Times New Roman" w:hAnsi="Times New Roman" w:cs="Times New Roman"/>
          <w:i/>
          <w:iCs/>
          <w:color w:val="000000"/>
          <w:sz w:val="24"/>
          <w:szCs w:val="24"/>
        </w:rPr>
        <w:t xml:space="preserve"> ) від 22.05.2008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 w:name="10"/>
      <w:bookmarkEnd w:id="9"/>
      <w:r w:rsidRPr="005245D4">
        <w:rPr>
          <w:rFonts w:ascii="Times New Roman" w:eastAsia="Times New Roman" w:hAnsi="Times New Roman" w:cs="Times New Roman"/>
          <w:i/>
          <w:iCs/>
          <w:color w:val="000000"/>
          <w:sz w:val="24"/>
          <w:szCs w:val="24"/>
        </w:rPr>
        <w:t xml:space="preserve">{ Із змінами, внесеними згідно із Законами   N  309-VI (  </w:t>
      </w:r>
      <w:hyperlink r:id="rId17" w:history="1">
        <w:r w:rsidRPr="00032445">
          <w:rPr>
            <w:rFonts w:ascii="Times New Roman" w:eastAsia="Times New Roman" w:hAnsi="Times New Roman" w:cs="Times New Roman"/>
            <w:i/>
            <w:iCs/>
            <w:color w:val="0260D0"/>
            <w:sz w:val="24"/>
            <w:szCs w:val="24"/>
          </w:rPr>
          <w:t>309-17</w:t>
        </w:r>
      </w:hyperlink>
      <w:r w:rsidRPr="005245D4">
        <w:rPr>
          <w:rFonts w:ascii="Times New Roman" w:eastAsia="Times New Roman" w:hAnsi="Times New Roman" w:cs="Times New Roman"/>
          <w:i/>
          <w:iCs/>
          <w:color w:val="000000"/>
          <w:sz w:val="24"/>
          <w:szCs w:val="24"/>
        </w:rPr>
        <w:t xml:space="preserve"> ) від 03.06.2008, ВВР, 2008, N 27-28, ст.253   N 2442-VI ( </w:t>
      </w:r>
      <w:hyperlink r:id="rId18"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r w:rsidRPr="005245D4">
        <w:rPr>
          <w:rFonts w:ascii="Times New Roman" w:eastAsia="Times New Roman" w:hAnsi="Times New Roman" w:cs="Times New Roman"/>
          <w:i/>
          <w:iCs/>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 w:name="11"/>
      <w:bookmarkEnd w:id="10"/>
      <w:r w:rsidRPr="005245D4">
        <w:rPr>
          <w:rFonts w:ascii="Times New Roman" w:eastAsia="Times New Roman" w:hAnsi="Times New Roman" w:cs="Times New Roman"/>
          <w:color w:val="000000"/>
          <w:sz w:val="24"/>
          <w:szCs w:val="24"/>
        </w:rPr>
        <w:t xml:space="preserve">     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 w:name="12"/>
      <w:bookmarkEnd w:id="11"/>
      <w:r w:rsidRPr="005245D4">
        <w:rPr>
          <w:rFonts w:ascii="Times New Roman" w:eastAsia="Times New Roman" w:hAnsi="Times New Roman" w:cs="Times New Roman"/>
          <w:b/>
          <w:bCs/>
          <w:color w:val="000000"/>
          <w:sz w:val="24"/>
          <w:szCs w:val="24"/>
        </w:rPr>
        <w:t xml:space="preserve">                   Розділ I. ЗАГАЛЬНІ ПОЛОЖЕННЯ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 w:name="13"/>
      <w:bookmarkEnd w:id="12"/>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w:t>
      </w:r>
      <w:r w:rsidRPr="005245D4">
        <w:rPr>
          <w:rFonts w:ascii="Times New Roman" w:eastAsia="Times New Roman" w:hAnsi="Times New Roman" w:cs="Times New Roman"/>
          <w:color w:val="000000"/>
          <w:sz w:val="24"/>
          <w:szCs w:val="24"/>
        </w:rPr>
        <w:t xml:space="preserve">. Законодавство України про загальну середню освіту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 w:name="14"/>
      <w:bookmarkEnd w:id="13"/>
      <w:r w:rsidRPr="005245D4">
        <w:rPr>
          <w:rFonts w:ascii="Times New Roman" w:eastAsia="Times New Roman" w:hAnsi="Times New Roman" w:cs="Times New Roman"/>
          <w:color w:val="000000"/>
          <w:sz w:val="24"/>
          <w:szCs w:val="24"/>
        </w:rPr>
        <w:t xml:space="preserve">     Законодавство України про загальну середню  освіту  базується на  Конституції  України  (  </w:t>
      </w:r>
      <w:hyperlink r:id="rId19" w:history="1">
        <w:r w:rsidRPr="00032445">
          <w:rPr>
            <w:rFonts w:ascii="Times New Roman" w:eastAsia="Times New Roman" w:hAnsi="Times New Roman" w:cs="Times New Roman"/>
            <w:color w:val="0260D0"/>
            <w:sz w:val="24"/>
            <w:szCs w:val="24"/>
          </w:rPr>
          <w:t>254к/96-ВР</w:t>
        </w:r>
      </w:hyperlink>
      <w:r w:rsidRPr="005245D4">
        <w:rPr>
          <w:rFonts w:ascii="Times New Roman" w:eastAsia="Times New Roman" w:hAnsi="Times New Roman" w:cs="Times New Roman"/>
          <w:color w:val="000000"/>
          <w:sz w:val="24"/>
          <w:szCs w:val="24"/>
        </w:rPr>
        <w:t xml:space="preserve">  )  і складається з Закону України  "Про  освіту"  (   </w:t>
      </w:r>
      <w:hyperlink r:id="rId20" w:history="1">
        <w:r w:rsidRPr="00032445">
          <w:rPr>
            <w:rFonts w:ascii="Times New Roman" w:eastAsia="Times New Roman" w:hAnsi="Times New Roman" w:cs="Times New Roman"/>
            <w:color w:val="0260D0"/>
            <w:sz w:val="24"/>
            <w:szCs w:val="24"/>
          </w:rPr>
          <w:t>1060-12</w:t>
        </w:r>
      </w:hyperlink>
      <w:r w:rsidRPr="005245D4">
        <w:rPr>
          <w:rFonts w:ascii="Times New Roman" w:eastAsia="Times New Roman" w:hAnsi="Times New Roman" w:cs="Times New Roman"/>
          <w:color w:val="000000"/>
          <w:sz w:val="24"/>
          <w:szCs w:val="24"/>
        </w:rPr>
        <w:t xml:space="preserve">   ),   цього   Закону,   інших нормативно-правових актів та міжнародних договорів України,  згода на обов'язковість яких надана Верховною Радою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 w:name="15"/>
      <w:bookmarkEnd w:id="14"/>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2</w:t>
      </w:r>
      <w:r w:rsidRPr="005245D4">
        <w:rPr>
          <w:rFonts w:ascii="Times New Roman" w:eastAsia="Times New Roman" w:hAnsi="Times New Roman" w:cs="Times New Roman"/>
          <w:color w:val="000000"/>
          <w:sz w:val="24"/>
          <w:szCs w:val="24"/>
        </w:rPr>
        <w:t xml:space="preserve">. Основні завдання законодавства України про загальну середню освіту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 w:name="16"/>
      <w:bookmarkEnd w:id="15"/>
      <w:r w:rsidRPr="005245D4">
        <w:rPr>
          <w:rFonts w:ascii="Times New Roman" w:eastAsia="Times New Roman" w:hAnsi="Times New Roman" w:cs="Times New Roman"/>
          <w:color w:val="000000"/>
          <w:sz w:val="24"/>
          <w:szCs w:val="24"/>
        </w:rPr>
        <w:t xml:space="preserve">     Основними завданнями   законодавства   України  про  загальну середню освіту є: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 w:name="17"/>
      <w:bookmarkEnd w:id="16"/>
      <w:r w:rsidRPr="005245D4">
        <w:rPr>
          <w:rFonts w:ascii="Times New Roman" w:eastAsia="Times New Roman" w:hAnsi="Times New Roman" w:cs="Times New Roman"/>
          <w:color w:val="000000"/>
          <w:sz w:val="24"/>
          <w:szCs w:val="24"/>
        </w:rPr>
        <w:t xml:space="preserve">     забезпечення права громадян на  доступність  і  безоплатність здобуття повної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7" w:name="18"/>
      <w:bookmarkEnd w:id="17"/>
      <w:r w:rsidRPr="005245D4">
        <w:rPr>
          <w:rFonts w:ascii="Times New Roman" w:eastAsia="Times New Roman" w:hAnsi="Times New Roman" w:cs="Times New Roman"/>
          <w:color w:val="000000"/>
          <w:sz w:val="24"/>
          <w:szCs w:val="24"/>
        </w:rPr>
        <w:t xml:space="preserve">     забезпечення необхідних   умов   функціонування   і  розвитку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8" w:name="19"/>
      <w:bookmarkEnd w:id="18"/>
      <w:r w:rsidRPr="005245D4">
        <w:rPr>
          <w:rFonts w:ascii="Times New Roman" w:eastAsia="Times New Roman" w:hAnsi="Times New Roman" w:cs="Times New Roman"/>
          <w:color w:val="000000"/>
          <w:sz w:val="24"/>
          <w:szCs w:val="24"/>
        </w:rPr>
        <w:t xml:space="preserve">     забезпечення нормативно-правової  бази  щодо   обов'язковості повної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9" w:name="20"/>
      <w:bookmarkEnd w:id="19"/>
      <w:r w:rsidRPr="005245D4">
        <w:rPr>
          <w:rFonts w:ascii="Times New Roman" w:eastAsia="Times New Roman" w:hAnsi="Times New Roman" w:cs="Times New Roman"/>
          <w:color w:val="000000"/>
          <w:sz w:val="24"/>
          <w:szCs w:val="24"/>
        </w:rPr>
        <w:t xml:space="preserve">     визначення структури та змісту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0" w:name="21"/>
      <w:bookmarkEnd w:id="20"/>
      <w:r w:rsidRPr="005245D4">
        <w:rPr>
          <w:rFonts w:ascii="Times New Roman" w:eastAsia="Times New Roman" w:hAnsi="Times New Roman" w:cs="Times New Roman"/>
          <w:color w:val="000000"/>
          <w:sz w:val="24"/>
          <w:szCs w:val="24"/>
        </w:rPr>
        <w:lastRenderedPageBreak/>
        <w:t xml:space="preserve">     визначення органів управління  системою  загальної  середньої освіти та їх повноважень;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1" w:name="22"/>
      <w:bookmarkEnd w:id="21"/>
      <w:r w:rsidRPr="005245D4">
        <w:rPr>
          <w:rFonts w:ascii="Times New Roman" w:eastAsia="Times New Roman" w:hAnsi="Times New Roman" w:cs="Times New Roman"/>
          <w:color w:val="000000"/>
          <w:sz w:val="24"/>
          <w:szCs w:val="24"/>
        </w:rPr>
        <w:t xml:space="preserve">     визначення прав  та  обов'язків учасників навчально-виховного процесу,  встановлення відповідальності за порушення законодавства про загальну середню освіту.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2" w:name="23"/>
      <w:bookmarkEnd w:id="22"/>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3</w:t>
      </w:r>
      <w:r w:rsidRPr="005245D4">
        <w:rPr>
          <w:rFonts w:ascii="Times New Roman" w:eastAsia="Times New Roman" w:hAnsi="Times New Roman" w:cs="Times New Roman"/>
          <w:color w:val="000000"/>
          <w:sz w:val="24"/>
          <w:szCs w:val="24"/>
        </w:rPr>
        <w:t xml:space="preserve">. Загальна середня освіта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3" w:name="24"/>
      <w:bookmarkEnd w:id="23"/>
      <w:r w:rsidRPr="005245D4">
        <w:rPr>
          <w:rFonts w:ascii="Times New Roman" w:eastAsia="Times New Roman" w:hAnsi="Times New Roman" w:cs="Times New Roman"/>
          <w:color w:val="000000"/>
          <w:sz w:val="24"/>
          <w:szCs w:val="24"/>
        </w:rPr>
        <w:t xml:space="preserve">     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4" w:name="25"/>
      <w:bookmarkEnd w:id="24"/>
      <w:r w:rsidRPr="005245D4">
        <w:rPr>
          <w:rFonts w:ascii="Times New Roman" w:eastAsia="Times New Roman" w:hAnsi="Times New Roman" w:cs="Times New Roman"/>
          <w:color w:val="000000"/>
          <w:sz w:val="24"/>
          <w:szCs w:val="24"/>
        </w:rPr>
        <w:t xml:space="preserve">     Загальна середня освіта  є  обов'язковою  основною  складовою безперервної освіти. </w:t>
      </w:r>
      <w:r w:rsidRPr="005245D4">
        <w:rPr>
          <w:rFonts w:ascii="Times New Roman" w:eastAsia="Times New Roman" w:hAnsi="Times New Roman" w:cs="Times New Roman"/>
          <w:color w:val="000000"/>
          <w:sz w:val="24"/>
          <w:szCs w:val="24"/>
        </w:rPr>
        <w:br/>
      </w:r>
    </w:p>
    <w:p w:rsid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25" w:name="26"/>
      <w:bookmarkEnd w:id="25"/>
      <w:r w:rsidRPr="005245D4">
        <w:rPr>
          <w:rFonts w:ascii="Times New Roman" w:eastAsia="Times New Roman" w:hAnsi="Times New Roman" w:cs="Times New Roman"/>
          <w:color w:val="000000"/>
          <w:sz w:val="24"/>
          <w:szCs w:val="24"/>
        </w:rPr>
        <w:t xml:space="preserve">     Загальна середня освіта спрямована на забезпечення всебічного розвитку особистості шляхом навчання та виховання, які грунтуються на    загальнолюдських    цінностях   та   принципах   науковості, полікультурності,  світського   характеру   освіти,   системності, </w:t>
      </w:r>
      <w:r w:rsidRPr="005245D4">
        <w:rPr>
          <w:rFonts w:ascii="Times New Roman" w:eastAsia="Times New Roman" w:hAnsi="Times New Roman" w:cs="Times New Roman"/>
          <w:color w:val="000000"/>
          <w:sz w:val="24"/>
          <w:szCs w:val="24"/>
        </w:rPr>
        <w:br/>
        <w:t xml:space="preserve">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 </w:t>
      </w:r>
    </w:p>
    <w:p w:rsidR="00462495" w:rsidRPr="00462495" w:rsidRDefault="00462495"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6" w:name="27"/>
      <w:bookmarkEnd w:id="26"/>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4</w:t>
      </w:r>
      <w:r w:rsidRPr="005245D4">
        <w:rPr>
          <w:rFonts w:ascii="Times New Roman" w:eastAsia="Times New Roman" w:hAnsi="Times New Roman" w:cs="Times New Roman"/>
          <w:color w:val="000000"/>
          <w:sz w:val="24"/>
          <w:szCs w:val="24"/>
        </w:rPr>
        <w:t xml:space="preserve">. Система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7" w:name="28"/>
      <w:bookmarkEnd w:id="27"/>
      <w:r w:rsidRPr="005245D4">
        <w:rPr>
          <w:rFonts w:ascii="Times New Roman" w:eastAsia="Times New Roman" w:hAnsi="Times New Roman" w:cs="Times New Roman"/>
          <w:color w:val="000000"/>
          <w:sz w:val="24"/>
          <w:szCs w:val="24"/>
        </w:rPr>
        <w:t xml:space="preserve">     Систему загальної середньої освіти становлять: </w:t>
      </w:r>
    </w:p>
    <w:p w:rsid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28" w:name="29"/>
      <w:bookmarkEnd w:id="28"/>
      <w:r w:rsidRPr="005245D4">
        <w:rPr>
          <w:rFonts w:ascii="Times New Roman" w:eastAsia="Times New Roman" w:hAnsi="Times New Roman" w:cs="Times New Roman"/>
          <w:color w:val="000000"/>
          <w:sz w:val="24"/>
          <w:szCs w:val="24"/>
        </w:rPr>
        <w:t xml:space="preserve">     загальноосвітні навчальні   заклади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w:t>
      </w:r>
      <w:r w:rsidRPr="005245D4">
        <w:rPr>
          <w:rFonts w:ascii="Times New Roman" w:eastAsia="Times New Roman" w:hAnsi="Times New Roman" w:cs="Times New Roman"/>
          <w:color w:val="000000"/>
          <w:sz w:val="24"/>
          <w:szCs w:val="24"/>
        </w:rPr>
        <w:br/>
        <w:t xml:space="preserve">органи управління системою загальної  середньої  освіти,  а  також професійно-технічні   та   вищі   навчальні  заклади  I-II  рівнів акредитації, що надають повну загальну середню освіту. </w:t>
      </w:r>
    </w:p>
    <w:p w:rsidR="00462495" w:rsidRPr="00462495" w:rsidRDefault="00462495"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29" w:name="30"/>
      <w:bookmarkEnd w:id="29"/>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5</w:t>
      </w:r>
      <w:r w:rsidRPr="005245D4">
        <w:rPr>
          <w:rFonts w:ascii="Times New Roman" w:eastAsia="Times New Roman" w:hAnsi="Times New Roman" w:cs="Times New Roman"/>
          <w:color w:val="000000"/>
          <w:sz w:val="24"/>
          <w:szCs w:val="24"/>
        </w:rPr>
        <w:t xml:space="preserve">. Завдання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0" w:name="31"/>
      <w:bookmarkEnd w:id="30"/>
      <w:r w:rsidRPr="005245D4">
        <w:rPr>
          <w:rFonts w:ascii="Times New Roman" w:eastAsia="Times New Roman" w:hAnsi="Times New Roman" w:cs="Times New Roman"/>
          <w:color w:val="000000"/>
          <w:sz w:val="24"/>
          <w:szCs w:val="24"/>
        </w:rPr>
        <w:t xml:space="preserve">     Завданнями загальної середньої освіти є: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1" w:name="32"/>
      <w:bookmarkEnd w:id="31"/>
      <w:r w:rsidRPr="005245D4">
        <w:rPr>
          <w:rFonts w:ascii="Times New Roman" w:eastAsia="Times New Roman" w:hAnsi="Times New Roman" w:cs="Times New Roman"/>
          <w:color w:val="000000"/>
          <w:sz w:val="24"/>
          <w:szCs w:val="24"/>
        </w:rPr>
        <w:t xml:space="preserve">     виховання громадянина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2" w:name="33"/>
      <w:bookmarkEnd w:id="32"/>
      <w:r w:rsidRPr="005245D4">
        <w:rPr>
          <w:rFonts w:ascii="Times New Roman" w:eastAsia="Times New Roman" w:hAnsi="Times New Roman" w:cs="Times New Roman"/>
          <w:color w:val="000000"/>
          <w:sz w:val="24"/>
          <w:szCs w:val="24"/>
        </w:rPr>
        <w:t xml:space="preserve">     формування особистості  учня   (вихованця),   розвиток   його здібностей і обдарувань, наукового світогляду;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3" w:name="34"/>
      <w:bookmarkEnd w:id="33"/>
      <w:r w:rsidRPr="005245D4">
        <w:rPr>
          <w:rFonts w:ascii="Times New Roman" w:eastAsia="Times New Roman" w:hAnsi="Times New Roman" w:cs="Times New Roman"/>
          <w:color w:val="000000"/>
          <w:sz w:val="24"/>
          <w:szCs w:val="24"/>
        </w:rPr>
        <w:t xml:space="preserve">     виконання вимог   Державного  стандарту  загальної  середньої освіти,  підготовка  учнів  (вихованців)  до  подальшої  освіти  і трудової діяльності;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4" w:name="35"/>
      <w:bookmarkEnd w:id="34"/>
      <w:r w:rsidRPr="005245D4">
        <w:rPr>
          <w:rFonts w:ascii="Times New Roman" w:eastAsia="Times New Roman" w:hAnsi="Times New Roman" w:cs="Times New Roman"/>
          <w:color w:val="000000"/>
          <w:sz w:val="24"/>
          <w:szCs w:val="24"/>
        </w:rPr>
        <w:t xml:space="preserve">     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5" w:name="36"/>
      <w:bookmarkEnd w:id="35"/>
      <w:r w:rsidRPr="005245D4">
        <w:rPr>
          <w:rFonts w:ascii="Times New Roman" w:eastAsia="Times New Roman" w:hAnsi="Times New Roman" w:cs="Times New Roman"/>
          <w:color w:val="000000"/>
          <w:sz w:val="24"/>
          <w:szCs w:val="24"/>
        </w:rPr>
        <w:t xml:space="preserve">     реалізація права  учнів  (вихованців)  на  вільне  формування політичних і світоглядних переконань;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6" w:name="37"/>
      <w:bookmarkEnd w:id="36"/>
      <w:r w:rsidRPr="005245D4">
        <w:rPr>
          <w:rFonts w:ascii="Times New Roman" w:eastAsia="Times New Roman" w:hAnsi="Times New Roman" w:cs="Times New Roman"/>
          <w:color w:val="000000"/>
          <w:sz w:val="24"/>
          <w:szCs w:val="24"/>
        </w:rP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7" w:name="38"/>
      <w:bookmarkEnd w:id="37"/>
      <w:r w:rsidRPr="005245D4">
        <w:rPr>
          <w:rFonts w:ascii="Times New Roman" w:eastAsia="Times New Roman" w:hAnsi="Times New Roman" w:cs="Times New Roman"/>
          <w:color w:val="000000"/>
          <w:sz w:val="24"/>
          <w:szCs w:val="24"/>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w:t>
      </w:r>
      <w:r w:rsidRPr="005245D4">
        <w:rPr>
          <w:rFonts w:ascii="Times New Roman" w:eastAsia="Times New Roman" w:hAnsi="Times New Roman" w:cs="Times New Roman"/>
          <w:color w:val="000000"/>
          <w:sz w:val="24"/>
          <w:szCs w:val="24"/>
        </w:rPr>
        <w:lastRenderedPageBreak/>
        <w:t xml:space="preserve">(вихованців).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8" w:name="39"/>
      <w:bookmarkEnd w:id="38"/>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6</w:t>
      </w:r>
      <w:r w:rsidRPr="005245D4">
        <w:rPr>
          <w:rFonts w:ascii="Times New Roman" w:eastAsia="Times New Roman" w:hAnsi="Times New Roman" w:cs="Times New Roman"/>
          <w:color w:val="000000"/>
          <w:sz w:val="24"/>
          <w:szCs w:val="24"/>
        </w:rPr>
        <w:t xml:space="preserve">. Здобуття повної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39" w:name="40"/>
      <w:bookmarkEnd w:id="39"/>
      <w:r w:rsidRPr="005245D4">
        <w:rPr>
          <w:rFonts w:ascii="Times New Roman" w:eastAsia="Times New Roman" w:hAnsi="Times New Roman" w:cs="Times New Roman"/>
          <w:color w:val="000000"/>
          <w:sz w:val="24"/>
          <w:szCs w:val="24"/>
        </w:rPr>
        <w:t xml:space="preserve">     1.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езоплатність </w:t>
      </w:r>
      <w:r w:rsidRPr="005245D4">
        <w:rPr>
          <w:rFonts w:ascii="Times New Roman" w:eastAsia="Times New Roman" w:hAnsi="Times New Roman" w:cs="Times New Roman"/>
          <w:color w:val="000000"/>
          <w:sz w:val="24"/>
          <w:szCs w:val="24"/>
        </w:rPr>
        <w:br/>
        <w:t xml:space="preserve">здобуття  повної  загальної  середньої  освіти   у   державних   і комунальних навчальних закладах. </w:t>
      </w:r>
      <w:r w:rsidRPr="005245D4">
        <w:rPr>
          <w:rFonts w:ascii="Times New Roman" w:eastAsia="Times New Roman" w:hAnsi="Times New Roman" w:cs="Times New Roman"/>
          <w:color w:val="000000"/>
          <w:sz w:val="24"/>
          <w:szCs w:val="24"/>
        </w:rPr>
        <w:br/>
      </w:r>
    </w:p>
    <w:p w:rsid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40" w:name="41"/>
      <w:bookmarkEnd w:id="40"/>
      <w:r w:rsidRPr="005245D4">
        <w:rPr>
          <w:rFonts w:ascii="Times New Roman" w:eastAsia="Times New Roman" w:hAnsi="Times New Roman" w:cs="Times New Roman"/>
          <w:color w:val="000000"/>
          <w:sz w:val="24"/>
          <w:szCs w:val="24"/>
        </w:rPr>
        <w:t xml:space="preserve">     2. Громадяни України мають право на здобуття повної загальної середньої освіти у приватних навчальних закладах. </w:t>
      </w:r>
    </w:p>
    <w:p w:rsidR="00462495" w:rsidRPr="00462495" w:rsidRDefault="00462495"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rsid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41" w:name="42"/>
      <w:bookmarkEnd w:id="41"/>
      <w:r w:rsidRPr="005245D4">
        <w:rPr>
          <w:rFonts w:ascii="Times New Roman" w:eastAsia="Times New Roman" w:hAnsi="Times New Roman" w:cs="Times New Roman"/>
          <w:color w:val="000000"/>
          <w:sz w:val="24"/>
          <w:szCs w:val="24"/>
        </w:rPr>
        <w:t xml:space="preserve">     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Державного  стандарту  загальної   середньої освіти. </w:t>
      </w:r>
    </w:p>
    <w:p w:rsidR="00462495" w:rsidRPr="00462495" w:rsidRDefault="00462495"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rsid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42" w:name="43"/>
      <w:bookmarkEnd w:id="42"/>
      <w:r w:rsidRPr="005245D4">
        <w:rPr>
          <w:rFonts w:ascii="Times New Roman" w:eastAsia="Times New Roman" w:hAnsi="Times New Roman" w:cs="Times New Roman"/>
          <w:color w:val="000000"/>
          <w:sz w:val="24"/>
          <w:szCs w:val="24"/>
        </w:rPr>
        <w:t xml:space="preserve">     4. Іноземці  та  особи  без  громадянства,  які перебувають в Україні на законних ідставах,  здобувають повну загальну  середню освіту у порядку, встановленому для громадян України. </w:t>
      </w:r>
    </w:p>
    <w:p w:rsidR="00462495" w:rsidRPr="00462495" w:rsidRDefault="00462495"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rsidR="005245D4" w:rsidRPr="00462495"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43" w:name="44"/>
      <w:bookmarkEnd w:id="43"/>
      <w:r w:rsidRPr="00462495">
        <w:rPr>
          <w:rFonts w:ascii="Times New Roman" w:eastAsia="Times New Roman" w:hAnsi="Times New Roman" w:cs="Times New Roman"/>
          <w:color w:val="000000"/>
          <w:sz w:val="24"/>
          <w:szCs w:val="24"/>
          <w:lang w:val="uk-UA"/>
        </w:rPr>
        <w:t xml:space="preserve">     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44" w:name="45"/>
      <w:bookmarkEnd w:id="44"/>
      <w:r w:rsidRPr="00462495">
        <w:rPr>
          <w:rFonts w:ascii="Times New Roman" w:eastAsia="Times New Roman" w:hAnsi="Times New Roman" w:cs="Times New Roman"/>
          <w:color w:val="000000"/>
          <w:sz w:val="24"/>
          <w:szCs w:val="24"/>
          <w:lang w:val="uk-UA"/>
        </w:rPr>
        <w:t xml:space="preserve">     </w:t>
      </w:r>
      <w:r w:rsidRPr="005245D4">
        <w:rPr>
          <w:rFonts w:ascii="Times New Roman" w:eastAsia="Times New Roman" w:hAnsi="Times New Roman" w:cs="Times New Roman"/>
          <w:b/>
          <w:bCs/>
          <w:color w:val="000000"/>
          <w:sz w:val="24"/>
          <w:szCs w:val="24"/>
        </w:rPr>
        <w:t>Стаття 7</w:t>
      </w:r>
      <w:r w:rsidRPr="005245D4">
        <w:rPr>
          <w:rFonts w:ascii="Times New Roman" w:eastAsia="Times New Roman" w:hAnsi="Times New Roman" w:cs="Times New Roman"/>
          <w:color w:val="000000"/>
          <w:sz w:val="24"/>
          <w:szCs w:val="24"/>
        </w:rPr>
        <w:t xml:space="preserve">. Мова (мови) навчання і виховання у загальноосвітніх                навчальних закладах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45" w:name="46"/>
      <w:bookmarkEnd w:id="45"/>
      <w:r w:rsidRPr="005245D4">
        <w:rPr>
          <w:rFonts w:ascii="Times New Roman" w:eastAsia="Times New Roman" w:hAnsi="Times New Roman" w:cs="Times New Roman"/>
          <w:color w:val="000000"/>
          <w:sz w:val="24"/>
          <w:szCs w:val="24"/>
        </w:rPr>
        <w:t xml:space="preserve">     Мова (мови)   навчання   і   виховання   у   загальноосвітніх навчальних закладах визначається відповідно до Конституції України і Закону України "Про мови в Українській РСР" ( </w:t>
      </w:r>
      <w:hyperlink r:id="rId21" w:history="1">
        <w:r w:rsidRPr="00032445">
          <w:rPr>
            <w:rFonts w:ascii="Times New Roman" w:eastAsia="Times New Roman" w:hAnsi="Times New Roman" w:cs="Times New Roman"/>
            <w:color w:val="0260D0"/>
            <w:sz w:val="24"/>
            <w:szCs w:val="24"/>
          </w:rPr>
          <w:t>8312-11</w:t>
        </w:r>
      </w:hyperlink>
      <w:r w:rsidRPr="005245D4">
        <w:rPr>
          <w:rFonts w:ascii="Times New Roman" w:eastAsia="Times New Roman" w:hAnsi="Times New Roman" w:cs="Times New Roman"/>
          <w:color w:val="000000"/>
          <w:sz w:val="24"/>
          <w:szCs w:val="24"/>
        </w:rPr>
        <w:t xml:space="preserve"> ). </w:t>
      </w:r>
      <w:r w:rsidRPr="005245D4">
        <w:rPr>
          <w:rFonts w:ascii="Times New Roman" w:eastAsia="Times New Roman" w:hAnsi="Times New Roman" w:cs="Times New Roman"/>
          <w:color w:val="000000"/>
          <w:sz w:val="24"/>
          <w:szCs w:val="24"/>
        </w:rPr>
        <w:br/>
      </w:r>
    </w:p>
    <w:p w:rsidR="005245D4" w:rsidRPr="005245D4" w:rsidRDefault="005245D4" w:rsidP="00462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bookmarkStart w:id="46" w:name="47"/>
      <w:bookmarkEnd w:id="46"/>
      <w:r w:rsidRPr="005245D4">
        <w:rPr>
          <w:rFonts w:ascii="Times New Roman" w:eastAsia="Times New Roman" w:hAnsi="Times New Roman" w:cs="Times New Roman"/>
          <w:b/>
          <w:bCs/>
          <w:color w:val="000000"/>
          <w:sz w:val="24"/>
          <w:szCs w:val="24"/>
        </w:rPr>
        <w:t>Розділ II. ЗАГАЛЬНООСВІТНІ ТА ІНШІ НАВЧАЛЬНІ ЗАКЛАДИ                 СИСТЕМИ ЗАГАЛЬНОЇ СЕРЕДНЬОЇ ОСВІТИ</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47" w:name="48"/>
      <w:bookmarkEnd w:id="47"/>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8</w:t>
      </w:r>
      <w:r w:rsidRPr="005245D4">
        <w:rPr>
          <w:rFonts w:ascii="Times New Roman" w:eastAsia="Times New Roman" w:hAnsi="Times New Roman" w:cs="Times New Roman"/>
          <w:color w:val="000000"/>
          <w:sz w:val="24"/>
          <w:szCs w:val="24"/>
        </w:rPr>
        <w:t>. Загальноосвітній навчальний заклад</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48" w:name="49"/>
      <w:bookmarkEnd w:id="48"/>
      <w:r w:rsidRPr="005245D4">
        <w:rPr>
          <w:rFonts w:ascii="Times New Roman" w:eastAsia="Times New Roman" w:hAnsi="Times New Roman" w:cs="Times New Roman"/>
          <w:color w:val="000000"/>
          <w:sz w:val="24"/>
          <w:szCs w:val="24"/>
        </w:rPr>
        <w:t xml:space="preserve">     1. Загальноосвітній навчальний заклад - навчальний заклад, що забезпечує реалізацію права громадян на загальну середню освіту.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49" w:name="50"/>
      <w:bookmarkEnd w:id="49"/>
      <w:r w:rsidRPr="005245D4">
        <w:rPr>
          <w:rFonts w:ascii="Times New Roman" w:eastAsia="Times New Roman" w:hAnsi="Times New Roman" w:cs="Times New Roman"/>
          <w:color w:val="000000"/>
          <w:sz w:val="24"/>
          <w:szCs w:val="24"/>
        </w:rPr>
        <w:t xml:space="preserve">     Загальноосвітній навчальний заклад,  заснований на  приватній формі  власності,  здійснює свою діяльність за наявності ліцензії, виданої в установленому законодавством України порядку.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0" w:name="51"/>
      <w:bookmarkEnd w:id="50"/>
      <w:r w:rsidRPr="005245D4">
        <w:rPr>
          <w:rFonts w:ascii="Times New Roman" w:eastAsia="Times New Roman" w:hAnsi="Times New Roman" w:cs="Times New Roman"/>
          <w:color w:val="000000"/>
          <w:sz w:val="24"/>
          <w:szCs w:val="24"/>
        </w:rPr>
        <w:t xml:space="preserve">     2. Загальноосвітній   навчальний    заклад,    що    здійснює інноваційну   діяльність,  може  мати  статус  експериментального. Статус експериментального не змінює підпорядкування,  тип і  форму власності  загальноосвітнього  навчального закладу.  Положення про експериментальний     загальноосвітній      навчальний      заклад затверджується Міністерством освіти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1" w:name="52"/>
      <w:bookmarkEnd w:id="51"/>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9</w:t>
      </w:r>
      <w:r w:rsidRPr="005245D4">
        <w:rPr>
          <w:rFonts w:ascii="Times New Roman" w:eastAsia="Times New Roman" w:hAnsi="Times New Roman" w:cs="Times New Roman"/>
          <w:color w:val="000000"/>
          <w:sz w:val="24"/>
          <w:szCs w:val="24"/>
        </w:rPr>
        <w:t xml:space="preserve">.  Типи загальноосвітніх та інших навчальних закладів системи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2" w:name="53"/>
      <w:bookmarkEnd w:id="52"/>
      <w:r w:rsidRPr="005245D4">
        <w:rPr>
          <w:rFonts w:ascii="Times New Roman" w:eastAsia="Times New Roman" w:hAnsi="Times New Roman" w:cs="Times New Roman"/>
          <w:color w:val="000000"/>
          <w:sz w:val="24"/>
          <w:szCs w:val="24"/>
        </w:rPr>
        <w:t xml:space="preserve">     1.   Відповідно  до  освітнього  рівня,  який  забезпечується загальноосвітнім навчальним закладом (I ступінь - початкова школа, що забезпечує початкову загальну  освіту,  II  ступінь  -  основна школа, що забезпечує базову загальну середню освіту, III ступінь - старша школа,  що забезпечує повну  загальну  середню  освіту,  як правило,  з  профільним  спрямуванням  навчання),  та особливостей учнівського  контингенту  існують  різні   типи   загальноосвітніх навчальних   закладів.  Школи  кожного  з  трьох  ступенів  можуть функціонувати разом або самостійно.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3" w:name="54"/>
      <w:bookmarkEnd w:id="53"/>
      <w:r w:rsidRPr="005245D4">
        <w:rPr>
          <w:rFonts w:ascii="Times New Roman" w:eastAsia="Times New Roman" w:hAnsi="Times New Roman" w:cs="Times New Roman"/>
          <w:color w:val="000000"/>
          <w:sz w:val="24"/>
          <w:szCs w:val="24"/>
        </w:rPr>
        <w:t xml:space="preserve">     До загальноосвітніх навчальних закладів належать: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4" w:name="55"/>
      <w:bookmarkEnd w:id="54"/>
      <w:r w:rsidRPr="005245D4">
        <w:rPr>
          <w:rFonts w:ascii="Times New Roman" w:eastAsia="Times New Roman" w:hAnsi="Times New Roman" w:cs="Times New Roman"/>
          <w:color w:val="000000"/>
          <w:sz w:val="24"/>
          <w:szCs w:val="24"/>
        </w:rPr>
        <w:lastRenderedPageBreak/>
        <w:t xml:space="preserve">     школа I-III ступенів;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5" w:name="56"/>
      <w:bookmarkEnd w:id="55"/>
      <w:r w:rsidRPr="005245D4">
        <w:rPr>
          <w:rFonts w:ascii="Times New Roman" w:eastAsia="Times New Roman" w:hAnsi="Times New Roman" w:cs="Times New Roman"/>
          <w:color w:val="000000"/>
          <w:sz w:val="24"/>
          <w:szCs w:val="24"/>
        </w:rPr>
        <w:t xml:space="preserve">     спеціалізована школа  (школа-інтернат)   I-III   ступенів   з поглибленим вивченням окремих предметів та курсів;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6" w:name="57"/>
      <w:bookmarkEnd w:id="56"/>
      <w:r w:rsidRPr="005245D4">
        <w:rPr>
          <w:rFonts w:ascii="Times New Roman" w:eastAsia="Times New Roman" w:hAnsi="Times New Roman" w:cs="Times New Roman"/>
          <w:color w:val="000000"/>
          <w:sz w:val="24"/>
          <w:szCs w:val="24"/>
        </w:rPr>
        <w:t xml:space="preserve">     гімназія (гімназія-інтернат)   -   навчальний  заклад  II-III ступенів з поглибленим вивченням окремих предметів  відповідно  до профілю;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7" w:name="58"/>
      <w:bookmarkEnd w:id="57"/>
      <w:r w:rsidRPr="005245D4">
        <w:rPr>
          <w:rFonts w:ascii="Times New Roman" w:eastAsia="Times New Roman" w:hAnsi="Times New Roman" w:cs="Times New Roman"/>
          <w:color w:val="000000"/>
          <w:sz w:val="24"/>
          <w:szCs w:val="24"/>
        </w:rPr>
        <w:t xml:space="preserve">     колегіум (колегіум-інтернат)   -   навчальний  заклад  II-III ступенів філологічно-філософського та (або)  культурно-естетичного профілю;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8" w:name="59"/>
      <w:bookmarkEnd w:id="58"/>
      <w:r w:rsidRPr="005245D4">
        <w:rPr>
          <w:rFonts w:ascii="Times New Roman" w:eastAsia="Times New Roman" w:hAnsi="Times New Roman" w:cs="Times New Roman"/>
          <w:color w:val="000000"/>
          <w:sz w:val="24"/>
          <w:szCs w:val="24"/>
        </w:rPr>
        <w:t xml:space="preserve">     ліцей (ліцей-інтернат)  -  навчальний  заклад  III  ступеня з профільним навчанням та допрофесійною підготовкою  (може  надавати освітні послуги II ступеня, починаючи з 8 ласу);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59" w:name="60"/>
      <w:bookmarkEnd w:id="59"/>
      <w:r w:rsidRPr="005245D4">
        <w:rPr>
          <w:rFonts w:ascii="Times New Roman" w:eastAsia="Times New Roman" w:hAnsi="Times New Roman" w:cs="Times New Roman"/>
          <w:color w:val="000000"/>
          <w:sz w:val="24"/>
          <w:szCs w:val="24"/>
        </w:rPr>
        <w:t xml:space="preserve">     школа-інтернат I-III ступенів - навчальний заклад з частковим або повним утриманням за рахунок  держави  дітей,  які  потребують соціальної допомоги;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0" w:name="61"/>
      <w:bookmarkEnd w:id="60"/>
      <w:r w:rsidRPr="005245D4">
        <w:rPr>
          <w:rFonts w:ascii="Times New Roman" w:eastAsia="Times New Roman" w:hAnsi="Times New Roman" w:cs="Times New Roman"/>
          <w:color w:val="000000"/>
          <w:sz w:val="24"/>
          <w:szCs w:val="24"/>
        </w:rPr>
        <w:t xml:space="preserve">     спеціальна школа (школа-інтернат) I-III ступенів - навчальний заклад для дітей,  які  потребують  корекції  фізичного  та  (або) розумового розвитку;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1" w:name="62"/>
      <w:bookmarkEnd w:id="61"/>
      <w:r w:rsidRPr="005245D4">
        <w:rPr>
          <w:rFonts w:ascii="Times New Roman" w:eastAsia="Times New Roman" w:hAnsi="Times New Roman" w:cs="Times New Roman"/>
          <w:color w:val="000000"/>
          <w:sz w:val="24"/>
          <w:szCs w:val="24"/>
        </w:rPr>
        <w:t xml:space="preserve">     санаторна школа  (школа-інтернат) I-III ступенів - навчальний заклад з відповідним профілем для дітей,  які потребують тривалого лікування;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2" w:name="63"/>
      <w:bookmarkEnd w:id="62"/>
      <w:r w:rsidRPr="005245D4">
        <w:rPr>
          <w:rFonts w:ascii="Times New Roman" w:eastAsia="Times New Roman" w:hAnsi="Times New Roman" w:cs="Times New Roman"/>
          <w:color w:val="000000"/>
          <w:sz w:val="24"/>
          <w:szCs w:val="24"/>
        </w:rPr>
        <w:t xml:space="preserve">     школа соціальної  реабілітації - навчальний заклад для дітей, які потребують особливих умов виховання  (створюється  окремо  для хлопців і дівчат);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3" w:name="64"/>
      <w:bookmarkEnd w:id="63"/>
      <w:r w:rsidRPr="005245D4">
        <w:rPr>
          <w:rFonts w:ascii="Times New Roman" w:eastAsia="Times New Roman" w:hAnsi="Times New Roman" w:cs="Times New Roman"/>
          <w:color w:val="000000"/>
          <w:sz w:val="24"/>
          <w:szCs w:val="24"/>
        </w:rPr>
        <w:t xml:space="preserve">     вечірня (змінна)  школа  II-III  ступенів - навчальний заклад для громадян,  які не мають можливості навчатися у школах з денною формою навчання;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4" w:name="65"/>
      <w:bookmarkEnd w:id="64"/>
      <w:r w:rsidRPr="005245D4">
        <w:rPr>
          <w:rFonts w:ascii="Times New Roman" w:eastAsia="Times New Roman" w:hAnsi="Times New Roman" w:cs="Times New Roman"/>
          <w:color w:val="000000"/>
          <w:sz w:val="24"/>
          <w:szCs w:val="24"/>
        </w:rPr>
        <w:t xml:space="preserve">     навчально-реабілітаційний центр - навчальний заклад для дітей з особливими освітніми  потребами,  зумовленими  складними  вадами розвитку.</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5" w:name="66"/>
      <w:bookmarkEnd w:id="65"/>
      <w:r w:rsidRPr="005245D4">
        <w:rPr>
          <w:rFonts w:ascii="Times New Roman" w:eastAsia="Times New Roman" w:hAnsi="Times New Roman" w:cs="Times New Roman"/>
          <w:i/>
          <w:iCs/>
          <w:color w:val="000000"/>
          <w:sz w:val="24"/>
          <w:szCs w:val="24"/>
        </w:rPr>
        <w:t xml:space="preserve">{  Частина  перша статті 9 в редакції Закону N 2442-VI ( </w:t>
      </w:r>
      <w:hyperlink r:id="rId22"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6" w:name="67"/>
      <w:bookmarkEnd w:id="66"/>
      <w:r w:rsidRPr="005245D4">
        <w:rPr>
          <w:rFonts w:ascii="Times New Roman" w:eastAsia="Times New Roman" w:hAnsi="Times New Roman" w:cs="Times New Roman"/>
          <w:color w:val="000000"/>
          <w:sz w:val="24"/>
          <w:szCs w:val="24"/>
        </w:rPr>
        <w:t xml:space="preserve">     2. Інші навчальні заклади системи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7" w:name="68"/>
      <w:bookmarkEnd w:id="67"/>
      <w:r w:rsidRPr="005245D4">
        <w:rPr>
          <w:rFonts w:ascii="Times New Roman" w:eastAsia="Times New Roman" w:hAnsi="Times New Roman" w:cs="Times New Roman"/>
          <w:color w:val="000000"/>
          <w:sz w:val="24"/>
          <w:szCs w:val="24"/>
        </w:rPr>
        <w:t xml:space="preserve">     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8" w:name="69"/>
      <w:bookmarkEnd w:id="68"/>
      <w:r w:rsidRPr="005245D4">
        <w:rPr>
          <w:rFonts w:ascii="Times New Roman" w:eastAsia="Times New Roman" w:hAnsi="Times New Roman" w:cs="Times New Roman"/>
          <w:color w:val="000000"/>
          <w:sz w:val="24"/>
          <w:szCs w:val="24"/>
        </w:rPr>
        <w:t xml:space="preserve">     міжшкільний навчально-виробничий комбінат - навчальний заклад для забезпечення потреб учнів загальноосвітніх навчальних закладів у профорієнтаційній, допрофесійній, професійній підготовці;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69" w:name="70"/>
      <w:bookmarkEnd w:id="69"/>
      <w:r w:rsidRPr="005245D4">
        <w:rPr>
          <w:rFonts w:ascii="Times New Roman" w:eastAsia="Times New Roman" w:hAnsi="Times New Roman" w:cs="Times New Roman"/>
          <w:color w:val="000000"/>
          <w:sz w:val="24"/>
          <w:szCs w:val="24"/>
        </w:rPr>
        <w:t xml:space="preserve">     професійно-технічний навчальний заклад  -  навчальний  заклад </w:t>
      </w:r>
      <w:r w:rsidRPr="005245D4">
        <w:rPr>
          <w:rFonts w:ascii="Times New Roman" w:eastAsia="Times New Roman" w:hAnsi="Times New Roman" w:cs="Times New Roman"/>
          <w:color w:val="000000"/>
          <w:sz w:val="24"/>
          <w:szCs w:val="24"/>
        </w:rPr>
        <w:br/>
        <w:t xml:space="preserve">для  забезпечення  потреб громадян у професійно-технічній і повній загальній середній освіті;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0" w:name="71"/>
      <w:bookmarkEnd w:id="70"/>
      <w:r w:rsidRPr="005245D4">
        <w:rPr>
          <w:rFonts w:ascii="Times New Roman" w:eastAsia="Times New Roman" w:hAnsi="Times New Roman" w:cs="Times New Roman"/>
          <w:color w:val="000000"/>
          <w:sz w:val="24"/>
          <w:szCs w:val="24"/>
        </w:rPr>
        <w:t xml:space="preserve">     вищий навчальний заклад I-II рівнів акредитації -  навчальний заклад      для      задоволення      потреб      громадян      за освітньо-кваліфікаційними   рівнями   молодшого   спеціаліста    і бакалавра  з  одночасним  завершенням  здобуття  повної  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1" w:name="72"/>
      <w:bookmarkEnd w:id="71"/>
      <w:r w:rsidRPr="005245D4">
        <w:rPr>
          <w:rFonts w:ascii="Times New Roman" w:eastAsia="Times New Roman" w:hAnsi="Times New Roman" w:cs="Times New Roman"/>
          <w:color w:val="000000"/>
          <w:sz w:val="24"/>
          <w:szCs w:val="24"/>
        </w:rPr>
        <w:t xml:space="preserve">     3.  Загальноосвітні  навчальні  заклади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  Абзац перший частини третьої статті  9  із  змінами,  внесеними  згідно із  Законом  N  2442-VI ( </w:t>
      </w:r>
      <w:hyperlink r:id="rId23" w:history="1">
        <w:r w:rsidRPr="00032445">
          <w:rPr>
            <w:rFonts w:ascii="Times New Roman" w:eastAsia="Times New Roman" w:hAnsi="Times New Roman" w:cs="Times New Roman"/>
            <w:color w:val="0260D0"/>
            <w:sz w:val="24"/>
            <w:szCs w:val="24"/>
          </w:rPr>
          <w:t>2442-17</w:t>
        </w:r>
      </w:hyperlink>
      <w:r w:rsidRPr="005245D4">
        <w:rPr>
          <w:rFonts w:ascii="Times New Roman" w:eastAsia="Times New Roman" w:hAnsi="Times New Roman" w:cs="Times New Roman"/>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2" w:name="73"/>
      <w:bookmarkEnd w:id="72"/>
      <w:r w:rsidRPr="005245D4">
        <w:rPr>
          <w:rFonts w:ascii="Times New Roman" w:eastAsia="Times New Roman" w:hAnsi="Times New Roman" w:cs="Times New Roman"/>
          <w:color w:val="000000"/>
          <w:sz w:val="24"/>
          <w:szCs w:val="24"/>
        </w:rPr>
        <w:t xml:space="preserve">     Загальноосвітні навчальні     заклади      незалежно      від підпорядкування,  типів  і  форм  власності  можуть  мати у своєму складі  інтернати  з  частковим  або   повним   утриманням   учнів (вихованців) за рахунок власника.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3" w:name="74"/>
      <w:bookmarkEnd w:id="73"/>
      <w:r w:rsidRPr="005245D4">
        <w:rPr>
          <w:rFonts w:ascii="Times New Roman" w:eastAsia="Times New Roman" w:hAnsi="Times New Roman" w:cs="Times New Roman"/>
          <w:color w:val="000000"/>
          <w:sz w:val="24"/>
          <w:szCs w:val="24"/>
        </w:rPr>
        <w:t xml:space="preserve">     Загальноосвітні навчальні     заклади    можуть    створювати навчально-виховні комплекси у складі  навчальних  закладів  різних типів   і  рівнів  акредитації  для  задоволення  допрофесійних  і професійних запитів громадян, а також навчально-виховні </w:t>
      </w:r>
      <w:r w:rsidRPr="005245D4">
        <w:rPr>
          <w:rFonts w:ascii="Times New Roman" w:eastAsia="Times New Roman" w:hAnsi="Times New Roman" w:cs="Times New Roman"/>
          <w:color w:val="000000"/>
          <w:sz w:val="24"/>
          <w:szCs w:val="24"/>
        </w:rPr>
        <w:lastRenderedPageBreak/>
        <w:t xml:space="preserve">об'єднання з   дошкільними   та   позашкільними   навчальними  закладами  для задоволення освітніх і культурно-освітніх потреб.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4" w:name="75"/>
      <w:bookmarkEnd w:id="74"/>
      <w:r w:rsidRPr="005245D4">
        <w:rPr>
          <w:rFonts w:ascii="Times New Roman" w:eastAsia="Times New Roman" w:hAnsi="Times New Roman" w:cs="Times New Roman"/>
          <w:color w:val="000000"/>
          <w:sz w:val="24"/>
          <w:szCs w:val="24"/>
        </w:rPr>
        <w:t xml:space="preserve">     Загальноосвітні навчальні    заклади     для     задоволення допрофесійних,  професійних  запитів  та культурно-освітніх потреб громадян можуть входити до складу освітніх округів,  спілок, інших об'єднань,  у  тому  числі  за  участі навчальних закладів системи дошкільної, загальної           середньої,           позашкільної, професійно-технічної   та  вищої  освіти  різних  типів  і  рівнів акредитації,  закладів  культури,  фізичної  культури  та  спорту, підприємств  і  громадських  організацій.  Положення  про освітній округ затверджується  Кабінетом  Міністрів України ( </w:t>
      </w:r>
      <w:hyperlink r:id="rId24" w:history="1">
        <w:r w:rsidRPr="00032445">
          <w:rPr>
            <w:rFonts w:ascii="Times New Roman" w:eastAsia="Times New Roman" w:hAnsi="Times New Roman" w:cs="Times New Roman"/>
            <w:color w:val="0260D0"/>
            <w:sz w:val="24"/>
            <w:szCs w:val="24"/>
          </w:rPr>
          <w:t>777-2010-п</w:t>
        </w:r>
      </w:hyperlink>
      <w:r w:rsidRPr="005245D4">
        <w:rPr>
          <w:rFonts w:ascii="Times New Roman" w:eastAsia="Times New Roman" w:hAnsi="Times New Roman" w:cs="Times New Roman"/>
          <w:color w:val="000000"/>
          <w:sz w:val="24"/>
          <w:szCs w:val="24"/>
        </w:rPr>
        <w:t xml:space="preserve"> ). {  Частину  третю  статті  9 доповнено абзацом четвертим згідно із Законом N 2442-VI ( </w:t>
      </w:r>
      <w:hyperlink r:id="rId25" w:history="1">
        <w:r w:rsidRPr="00032445">
          <w:rPr>
            <w:rFonts w:ascii="Times New Roman" w:eastAsia="Times New Roman" w:hAnsi="Times New Roman" w:cs="Times New Roman"/>
            <w:color w:val="0260D0"/>
            <w:sz w:val="24"/>
            <w:szCs w:val="24"/>
          </w:rPr>
          <w:t>2442-17</w:t>
        </w:r>
      </w:hyperlink>
      <w:r w:rsidRPr="005245D4">
        <w:rPr>
          <w:rFonts w:ascii="Times New Roman" w:eastAsia="Times New Roman" w:hAnsi="Times New Roman" w:cs="Times New Roman"/>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5" w:name="76"/>
      <w:bookmarkEnd w:id="75"/>
      <w:r w:rsidRPr="005245D4">
        <w:rPr>
          <w:rFonts w:ascii="Times New Roman" w:eastAsia="Times New Roman" w:hAnsi="Times New Roman" w:cs="Times New Roman"/>
          <w:color w:val="000000"/>
          <w:sz w:val="24"/>
          <w:szCs w:val="24"/>
        </w:rPr>
        <w:t xml:space="preserve">     4. Перелік      спеціальних       загальноосвітніх       шкіл (шкіл-інтернатів)  визначається  Міністерством  освіти  України за погодженням з Міністерством охорони здоров'я України.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6" w:name="77"/>
      <w:bookmarkEnd w:id="76"/>
      <w:r w:rsidRPr="005245D4">
        <w:rPr>
          <w:rFonts w:ascii="Times New Roman" w:eastAsia="Times New Roman" w:hAnsi="Times New Roman" w:cs="Times New Roman"/>
          <w:color w:val="000000"/>
          <w:sz w:val="24"/>
          <w:szCs w:val="24"/>
        </w:rPr>
        <w:t xml:space="preserve">     5. Положення   про    загальноосвітні    навчальні    заклади (  </w:t>
      </w:r>
      <w:hyperlink r:id="rId26" w:history="1">
        <w:r w:rsidRPr="00032445">
          <w:rPr>
            <w:rFonts w:ascii="Times New Roman" w:eastAsia="Times New Roman" w:hAnsi="Times New Roman" w:cs="Times New Roman"/>
            <w:color w:val="0260D0"/>
            <w:sz w:val="24"/>
            <w:szCs w:val="24"/>
          </w:rPr>
          <w:t>964-2000-п</w:t>
        </w:r>
      </w:hyperlink>
      <w:r w:rsidRPr="005245D4">
        <w:rPr>
          <w:rFonts w:ascii="Times New Roman" w:eastAsia="Times New Roman" w:hAnsi="Times New Roman" w:cs="Times New Roman"/>
          <w:color w:val="000000"/>
          <w:sz w:val="24"/>
          <w:szCs w:val="24"/>
        </w:rPr>
        <w:t xml:space="preserve">,  </w:t>
      </w:r>
      <w:hyperlink r:id="rId27" w:history="1">
        <w:r w:rsidRPr="00032445">
          <w:rPr>
            <w:rFonts w:ascii="Times New Roman" w:eastAsia="Times New Roman" w:hAnsi="Times New Roman" w:cs="Times New Roman"/>
            <w:color w:val="0260D0"/>
            <w:sz w:val="24"/>
            <w:szCs w:val="24"/>
          </w:rPr>
          <w:t>778-2010-п</w:t>
        </w:r>
      </w:hyperlink>
      <w:r w:rsidRPr="005245D4">
        <w:rPr>
          <w:rFonts w:ascii="Times New Roman" w:eastAsia="Times New Roman" w:hAnsi="Times New Roman" w:cs="Times New Roman"/>
          <w:color w:val="000000"/>
          <w:sz w:val="24"/>
          <w:szCs w:val="24"/>
        </w:rPr>
        <w:t xml:space="preserve">  )  затверджуються  Кабінетом Міністрів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7" w:name="78"/>
      <w:bookmarkEnd w:id="77"/>
      <w:r w:rsidRPr="005245D4">
        <w:rPr>
          <w:rFonts w:ascii="Times New Roman" w:eastAsia="Times New Roman" w:hAnsi="Times New Roman" w:cs="Times New Roman"/>
          <w:color w:val="000000"/>
          <w:sz w:val="24"/>
          <w:szCs w:val="24"/>
        </w:rPr>
        <w:t xml:space="preserve">     Загальноосвітній навчальний  заклад  на  основі Положення про загальноосвітні   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  та  реєструється місцевим органом виконавчої </w:t>
      </w:r>
      <w:r w:rsidRPr="005245D4">
        <w:rPr>
          <w:rFonts w:ascii="Times New Roman" w:eastAsia="Times New Roman" w:hAnsi="Times New Roman" w:cs="Times New Roman"/>
          <w:color w:val="000000"/>
          <w:sz w:val="24"/>
          <w:szCs w:val="24"/>
        </w:rPr>
        <w:br/>
        <w:t xml:space="preserve">влади або органом місцевого самоврядування.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8" w:name="79"/>
      <w:bookmarkEnd w:id="78"/>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10</w:t>
      </w:r>
      <w:r w:rsidRPr="005245D4">
        <w:rPr>
          <w:rFonts w:ascii="Times New Roman" w:eastAsia="Times New Roman" w:hAnsi="Times New Roman" w:cs="Times New Roman"/>
          <w:color w:val="000000"/>
          <w:sz w:val="24"/>
          <w:szCs w:val="24"/>
        </w:rPr>
        <w:t xml:space="preserve">. Статус загальноосвітнього навчального закладу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79" w:name="80"/>
      <w:bookmarkEnd w:id="79"/>
      <w:r w:rsidRPr="005245D4">
        <w:rPr>
          <w:rFonts w:ascii="Times New Roman" w:eastAsia="Times New Roman" w:hAnsi="Times New Roman" w:cs="Times New Roman"/>
          <w:color w:val="000000"/>
          <w:sz w:val="24"/>
          <w:szCs w:val="24"/>
        </w:rPr>
        <w:t xml:space="preserve">     1. Загальноосвітній навчальний заклад є юридичною особою.  За своїми  організаційно-правовими  формами загальноосвітні навчальні заклади можуть  бути  державної,  комунальної  та  приватної  форм власності.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0" w:name="81"/>
      <w:bookmarkEnd w:id="80"/>
      <w:r w:rsidRPr="005245D4">
        <w:rPr>
          <w:rFonts w:ascii="Times New Roman" w:eastAsia="Times New Roman" w:hAnsi="Times New Roman" w:cs="Times New Roman"/>
          <w:color w:val="000000"/>
          <w:sz w:val="24"/>
          <w:szCs w:val="24"/>
        </w:rPr>
        <w:t xml:space="preserve">     2. Статус  державного має загальноосвітній навчальний заклад, заснований на державній формі власності.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1" w:name="82"/>
      <w:bookmarkEnd w:id="81"/>
      <w:r w:rsidRPr="005245D4">
        <w:rPr>
          <w:rFonts w:ascii="Times New Roman" w:eastAsia="Times New Roman" w:hAnsi="Times New Roman" w:cs="Times New Roman"/>
          <w:color w:val="000000"/>
          <w:sz w:val="24"/>
          <w:szCs w:val="24"/>
        </w:rPr>
        <w:t xml:space="preserve">     3. Статус  комунального   має   загальноосвітній   навчальний заклад, заснований на комунальній формі власності.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2" w:name="83"/>
      <w:bookmarkEnd w:id="82"/>
      <w:r w:rsidRPr="005245D4">
        <w:rPr>
          <w:rFonts w:ascii="Times New Roman" w:eastAsia="Times New Roman" w:hAnsi="Times New Roman" w:cs="Times New Roman"/>
          <w:color w:val="000000"/>
          <w:sz w:val="24"/>
          <w:szCs w:val="24"/>
        </w:rPr>
        <w:t xml:space="preserve">     4. Статус  приватного має загальноосвітній навчальний заклад, заснований на приватній формі власності.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3" w:name="84"/>
      <w:bookmarkEnd w:id="83"/>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11</w:t>
      </w:r>
      <w:r w:rsidRPr="005245D4">
        <w:rPr>
          <w:rFonts w:ascii="Times New Roman" w:eastAsia="Times New Roman" w:hAnsi="Times New Roman" w:cs="Times New Roman"/>
          <w:color w:val="000000"/>
          <w:sz w:val="24"/>
          <w:szCs w:val="24"/>
        </w:rPr>
        <w:t xml:space="preserve">. Створення, реорганізація та ліквідація                 загальноосвітнього навчального закладу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4" w:name="85"/>
      <w:bookmarkEnd w:id="84"/>
      <w:r w:rsidRPr="005245D4">
        <w:rPr>
          <w:rFonts w:ascii="Times New Roman" w:eastAsia="Times New Roman" w:hAnsi="Times New Roman" w:cs="Times New Roman"/>
          <w:color w:val="000000"/>
          <w:sz w:val="24"/>
          <w:szCs w:val="24"/>
        </w:rPr>
        <w:t xml:space="preserve">     1. Державні  та  комунальні загальноосвітні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мовнихпотреб   за  наявності  необхідної  кількості  учнів  (вихованців) відповідно  до  встановлених  нормативів  наповнюваності   класів, необхідної   матеріально-технічної   та  науково-методичної  бази, педагогічних кадрів у порядку,  встановленому Кабінетом  Міністрів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5" w:name="86"/>
      <w:bookmarkEnd w:id="85"/>
      <w:r w:rsidRPr="005245D4">
        <w:rPr>
          <w:rFonts w:ascii="Times New Roman" w:eastAsia="Times New Roman" w:hAnsi="Times New Roman" w:cs="Times New Roman"/>
          <w:color w:val="000000"/>
          <w:sz w:val="24"/>
          <w:szCs w:val="24"/>
        </w:rPr>
        <w:t xml:space="preserve">     2. 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загальноосвітніх  шкіл (шкіл-інтернатів) для дітей,  які потребують корекції фізичного та (або) розумового розвитку,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з Міністерством освіти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6" w:name="87"/>
      <w:bookmarkEnd w:id="86"/>
      <w:r w:rsidRPr="005245D4">
        <w:rPr>
          <w:rFonts w:ascii="Times New Roman" w:eastAsia="Times New Roman" w:hAnsi="Times New Roman" w:cs="Times New Roman"/>
          <w:color w:val="000000"/>
          <w:sz w:val="24"/>
          <w:szCs w:val="24"/>
        </w:rPr>
        <w:t xml:space="preserve">     3. Рішення  про  створення  гімназій,   ліцеїв,   колегіумів, спеціалізованих шкіл (шкіл-інтернатів),  заснованих на комунальній формі  власності,  приймаються  за  поданням  відповідних  органів управління  освітою  Радою  міністрів  Автономної Республіки Крим, обласними,  Київською  та  Севастопольською  міськими   державними адміністраціями.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7" w:name="88"/>
      <w:bookmarkEnd w:id="87"/>
      <w:r w:rsidRPr="005245D4">
        <w:rPr>
          <w:rFonts w:ascii="Times New Roman" w:eastAsia="Times New Roman" w:hAnsi="Times New Roman" w:cs="Times New Roman"/>
          <w:color w:val="000000"/>
          <w:sz w:val="24"/>
          <w:szCs w:val="24"/>
        </w:rPr>
        <w:lastRenderedPageBreak/>
        <w:t xml:space="preserve">     4. Рішення   про   створення  загальноосвітнього  навчального закладу,  заснованого на приватній  формі  власності,  приймається засновником  (власником)  у порядку,  встановленому законодавством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8" w:name="89"/>
      <w:bookmarkEnd w:id="88"/>
      <w:r w:rsidRPr="005245D4">
        <w:rPr>
          <w:rFonts w:ascii="Times New Roman" w:eastAsia="Times New Roman" w:hAnsi="Times New Roman" w:cs="Times New Roman"/>
          <w:color w:val="000000"/>
          <w:sz w:val="24"/>
          <w:szCs w:val="24"/>
        </w:rPr>
        <w:t xml:space="preserve">     5. Рішення про створення  шкіл  соціальної  реабілітації,  їх підпорядкованість  і  джерела  фінансування  приймається Кабінетом Міністрів України за поданням Міністерства освіти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89" w:name="90"/>
      <w:bookmarkEnd w:id="89"/>
      <w:r w:rsidRPr="005245D4">
        <w:rPr>
          <w:rFonts w:ascii="Times New Roman" w:eastAsia="Times New Roman" w:hAnsi="Times New Roman" w:cs="Times New Roman"/>
          <w:color w:val="000000"/>
          <w:sz w:val="24"/>
          <w:szCs w:val="24"/>
        </w:rPr>
        <w:t xml:space="preserve">     6. Реорганізація  і  ліквідація  загальноосвітніх  навчальних закладів   проводяться  у  порядку,  встановленому  законодавством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0" w:name="91"/>
      <w:bookmarkEnd w:id="90"/>
      <w:r w:rsidRPr="005245D4">
        <w:rPr>
          <w:rFonts w:ascii="Times New Roman" w:eastAsia="Times New Roman" w:hAnsi="Times New Roman" w:cs="Times New Roman"/>
          <w:color w:val="000000"/>
          <w:sz w:val="24"/>
          <w:szCs w:val="24"/>
        </w:rPr>
        <w:t xml:space="preserve">     Реорганізація і   ліквідація   загальноосвітніх    навчальних закладів  у сільській місцевості,  заснованих на комунальній формі власності, допускаються лише за згодою територіальних громад.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1" w:name="92"/>
      <w:bookmarkEnd w:id="91"/>
      <w:r w:rsidRPr="005245D4">
        <w:rPr>
          <w:rFonts w:ascii="Times New Roman" w:eastAsia="Times New Roman" w:hAnsi="Times New Roman" w:cs="Times New Roman"/>
          <w:b/>
          <w:bCs/>
          <w:color w:val="000000"/>
          <w:sz w:val="24"/>
          <w:szCs w:val="24"/>
        </w:rPr>
        <w:t xml:space="preserve">     Розділ III.  ОРГАНІЗАЦІЯ НАВЧАЛЬНО-ВИХОВНОГО ПРОЦЕСУ У                     ЗАГАЛЬНООСВІТНІХ НАВЧАЛЬНИХ ЗАКЛАДАХ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2" w:name="93"/>
      <w:bookmarkEnd w:id="92"/>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12</w:t>
      </w:r>
      <w:r w:rsidRPr="005245D4">
        <w:rPr>
          <w:rFonts w:ascii="Times New Roman" w:eastAsia="Times New Roman" w:hAnsi="Times New Roman" w:cs="Times New Roman"/>
          <w:color w:val="000000"/>
          <w:sz w:val="24"/>
          <w:szCs w:val="24"/>
        </w:rPr>
        <w:t xml:space="preserve">. Термін навчання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3" w:name="94"/>
      <w:bookmarkEnd w:id="93"/>
      <w:r w:rsidRPr="005245D4">
        <w:rPr>
          <w:rFonts w:ascii="Times New Roman" w:eastAsia="Times New Roman" w:hAnsi="Times New Roman" w:cs="Times New Roman"/>
          <w:color w:val="000000"/>
          <w:sz w:val="24"/>
          <w:szCs w:val="24"/>
        </w:rPr>
        <w:t xml:space="preserve">     1. Термін навчання для здобуття  повної  загальної  середньої освіти  у  загальноосвітніх  навчальних  закладах  I-III  ступенів становить  11  років:  {  Абзац перший частини першої статті 12 із змінами,  внесеними  згідно із  Законом  N 2442-VI ( </w:t>
      </w:r>
      <w:hyperlink r:id="rId28" w:history="1">
        <w:r w:rsidRPr="00032445">
          <w:rPr>
            <w:rFonts w:ascii="Times New Roman" w:eastAsia="Times New Roman" w:hAnsi="Times New Roman" w:cs="Times New Roman"/>
            <w:color w:val="0260D0"/>
            <w:sz w:val="24"/>
            <w:szCs w:val="24"/>
          </w:rPr>
          <w:t>2442-17</w:t>
        </w:r>
      </w:hyperlink>
      <w:r w:rsidRPr="005245D4">
        <w:rPr>
          <w:rFonts w:ascii="Times New Roman" w:eastAsia="Times New Roman" w:hAnsi="Times New Roman" w:cs="Times New Roman"/>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4" w:name="95"/>
      <w:bookmarkEnd w:id="94"/>
      <w:r w:rsidRPr="005245D4">
        <w:rPr>
          <w:rFonts w:ascii="Times New Roman" w:eastAsia="Times New Roman" w:hAnsi="Times New Roman" w:cs="Times New Roman"/>
          <w:color w:val="000000"/>
          <w:sz w:val="24"/>
          <w:szCs w:val="24"/>
        </w:rPr>
        <w:t xml:space="preserve">     у загальноосвітніх навчальних закладах I ступеня - 4 роки;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5" w:name="96"/>
      <w:bookmarkEnd w:id="95"/>
      <w:r w:rsidRPr="005245D4">
        <w:rPr>
          <w:rFonts w:ascii="Times New Roman" w:eastAsia="Times New Roman" w:hAnsi="Times New Roman" w:cs="Times New Roman"/>
          <w:color w:val="000000"/>
          <w:sz w:val="24"/>
          <w:szCs w:val="24"/>
        </w:rPr>
        <w:t xml:space="preserve">     у загальноосвітніх навчальних закладах II ступеня - 5 років;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6" w:name="97"/>
      <w:bookmarkEnd w:id="96"/>
      <w:r w:rsidRPr="005245D4">
        <w:rPr>
          <w:rFonts w:ascii="Times New Roman" w:eastAsia="Times New Roman" w:hAnsi="Times New Roman" w:cs="Times New Roman"/>
          <w:color w:val="000000"/>
          <w:sz w:val="24"/>
          <w:szCs w:val="24"/>
        </w:rPr>
        <w:t xml:space="preserve">     у  загальноосвітніх навчальних закладах III ступеня - 2 роки. {  Абзац  четвертий астини першої статті 12 із змінами, внесеними згідно із Законом N 2442-VI ( </w:t>
      </w:r>
      <w:hyperlink r:id="rId29" w:history="1">
        <w:r w:rsidRPr="00032445">
          <w:rPr>
            <w:rFonts w:ascii="Times New Roman" w:eastAsia="Times New Roman" w:hAnsi="Times New Roman" w:cs="Times New Roman"/>
            <w:color w:val="0260D0"/>
            <w:sz w:val="24"/>
            <w:szCs w:val="24"/>
          </w:rPr>
          <w:t>2442-17</w:t>
        </w:r>
      </w:hyperlink>
      <w:r w:rsidRPr="005245D4">
        <w:rPr>
          <w:rFonts w:ascii="Times New Roman" w:eastAsia="Times New Roman" w:hAnsi="Times New Roman" w:cs="Times New Roman"/>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7" w:name="98"/>
      <w:bookmarkEnd w:id="97"/>
      <w:r w:rsidRPr="005245D4">
        <w:rPr>
          <w:rFonts w:ascii="Times New Roman" w:eastAsia="Times New Roman" w:hAnsi="Times New Roman" w:cs="Times New Roman"/>
          <w:color w:val="000000"/>
          <w:sz w:val="24"/>
          <w:szCs w:val="24"/>
        </w:rPr>
        <w:t xml:space="preserve">     2. Термін навчання у загальноосвітніх навчальних закладах для дітей,  які  потребують  корекції  фізичного  та  (або) розумового розвитку   (  </w:t>
      </w:r>
      <w:hyperlink r:id="rId30" w:history="1">
        <w:r w:rsidRPr="00032445">
          <w:rPr>
            <w:rFonts w:ascii="Times New Roman" w:eastAsia="Times New Roman" w:hAnsi="Times New Roman" w:cs="Times New Roman"/>
            <w:color w:val="0260D0"/>
            <w:sz w:val="24"/>
            <w:szCs w:val="24"/>
          </w:rPr>
          <w:t>585-2003-п</w:t>
        </w:r>
      </w:hyperlink>
      <w:r w:rsidRPr="005245D4">
        <w:rPr>
          <w:rFonts w:ascii="Times New Roman" w:eastAsia="Times New Roman" w:hAnsi="Times New Roman" w:cs="Times New Roman"/>
          <w:color w:val="000000"/>
          <w:sz w:val="24"/>
          <w:szCs w:val="24"/>
        </w:rPr>
        <w:t xml:space="preserve">  ),  встановлюється  Кабінетом  МіністрівУкраїни.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8" w:name="99"/>
      <w:bookmarkEnd w:id="98"/>
      <w:r w:rsidRPr="005245D4">
        <w:rPr>
          <w:rFonts w:ascii="Times New Roman" w:eastAsia="Times New Roman" w:hAnsi="Times New Roman" w:cs="Times New Roman"/>
          <w:color w:val="000000"/>
          <w:sz w:val="24"/>
          <w:szCs w:val="24"/>
        </w:rPr>
        <w:t xml:space="preserve">     3. У професійно-технічних та вищих навчальних  закладах  I-II рівнів  акредитації  термін  здобуття  повної  загальної середньоїосвіти встановлюється Міністерством освіти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99" w:name="100"/>
      <w:bookmarkEnd w:id="99"/>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13</w:t>
      </w:r>
      <w:r w:rsidRPr="005245D4">
        <w:rPr>
          <w:rFonts w:ascii="Times New Roman" w:eastAsia="Times New Roman" w:hAnsi="Times New Roman" w:cs="Times New Roman"/>
          <w:color w:val="000000"/>
          <w:sz w:val="24"/>
          <w:szCs w:val="24"/>
        </w:rPr>
        <w:t xml:space="preserve">. Форми навчання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0" w:name="101"/>
      <w:bookmarkEnd w:id="100"/>
      <w:r w:rsidRPr="005245D4">
        <w:rPr>
          <w:rFonts w:ascii="Times New Roman" w:eastAsia="Times New Roman" w:hAnsi="Times New Roman" w:cs="Times New Roman"/>
          <w:color w:val="000000"/>
          <w:sz w:val="24"/>
          <w:szCs w:val="24"/>
        </w:rPr>
        <w:t xml:space="preserve">     Навчально-виховний процес   у   загальноосвітніх   навчальних закладах   здійснюється  за  груповою  та  індивідуальною  формами навчання,  положення  про  які  затверджує   Міністерство   освіти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1" w:name="102"/>
      <w:bookmarkEnd w:id="101"/>
      <w:r w:rsidRPr="005245D4">
        <w:rPr>
          <w:rFonts w:ascii="Times New Roman" w:eastAsia="Times New Roman" w:hAnsi="Times New Roman" w:cs="Times New Roman"/>
          <w:color w:val="000000"/>
          <w:sz w:val="24"/>
          <w:szCs w:val="24"/>
        </w:rPr>
        <w:t xml:space="preserve">     Бажаючим надається право і створюються умови для прискореного закінчення школи, складання іспитів екстерном.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2" w:name="103"/>
      <w:bookmarkEnd w:id="102"/>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14</w:t>
      </w:r>
      <w:r w:rsidRPr="005245D4">
        <w:rPr>
          <w:rFonts w:ascii="Times New Roman" w:eastAsia="Times New Roman" w:hAnsi="Times New Roman" w:cs="Times New Roman"/>
          <w:color w:val="000000"/>
          <w:sz w:val="24"/>
          <w:szCs w:val="24"/>
        </w:rPr>
        <w:t xml:space="preserve">. Наповнюваність класів загальноосвітніх навчальних                 закладів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3" w:name="104"/>
      <w:bookmarkEnd w:id="103"/>
      <w:r w:rsidRPr="005245D4">
        <w:rPr>
          <w:rFonts w:ascii="Times New Roman" w:eastAsia="Times New Roman" w:hAnsi="Times New Roman" w:cs="Times New Roman"/>
          <w:color w:val="000000"/>
          <w:sz w:val="24"/>
          <w:szCs w:val="24"/>
        </w:rPr>
        <w:t xml:space="preserve">     1. Наповнюваність класів загальноосвітніх навчальних закладів не повинна перевищувати 30 учнів.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4" w:name="105"/>
      <w:bookmarkEnd w:id="104"/>
      <w:r w:rsidRPr="005245D4">
        <w:rPr>
          <w:rFonts w:ascii="Times New Roman" w:eastAsia="Times New Roman" w:hAnsi="Times New Roman" w:cs="Times New Roman"/>
          <w:color w:val="000000"/>
          <w:sz w:val="24"/>
          <w:szCs w:val="24"/>
        </w:rPr>
        <w:t xml:space="preserve">     2. У загальноосвітніх  навчальних  закладах,  розташованих  у селах,    селищах,   кількість   учнів   у   класах   визначається демографічною ситуацією,  але повинна  становити  не  менше  п'яти осіб.  При  меншій  кількості учнів у класі заняття проводяться за індивідуальною формою навчання.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5" w:name="106"/>
      <w:bookmarkEnd w:id="105"/>
      <w:r w:rsidRPr="005245D4">
        <w:rPr>
          <w:rFonts w:ascii="Times New Roman" w:eastAsia="Times New Roman" w:hAnsi="Times New Roman" w:cs="Times New Roman"/>
          <w:color w:val="000000"/>
          <w:sz w:val="24"/>
          <w:szCs w:val="24"/>
        </w:rPr>
        <w:t xml:space="preserve">     3. Порядок  поділу  класів  на  групи  при  вивченні  окремих предметів   встановлюється   Міністерством   освіти   України   за погодженням з Міністерством фінансів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6" w:name="107"/>
      <w:bookmarkEnd w:id="106"/>
      <w:r w:rsidRPr="005245D4">
        <w:rPr>
          <w:rFonts w:ascii="Times New Roman" w:eastAsia="Times New Roman" w:hAnsi="Times New Roman" w:cs="Times New Roman"/>
          <w:color w:val="000000"/>
          <w:sz w:val="24"/>
          <w:szCs w:val="24"/>
        </w:rPr>
        <w:t xml:space="preserve">     4. Для спеціальних  загальноосвітніх  шкіл  (шкіл-інтернатів) кількість  учнів у класі визначається Міністерством освіти України за  погодженням  із  Міністерством  охорони  здоров'я  України   і Міністерством фінансів України.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7" w:name="108"/>
      <w:bookmarkEnd w:id="107"/>
      <w:r w:rsidRPr="005245D4">
        <w:rPr>
          <w:rFonts w:ascii="Times New Roman" w:eastAsia="Times New Roman" w:hAnsi="Times New Roman" w:cs="Times New Roman"/>
          <w:color w:val="000000"/>
          <w:sz w:val="24"/>
          <w:szCs w:val="24"/>
        </w:rPr>
        <w:lastRenderedPageBreak/>
        <w:t xml:space="preserve">     5. Кількість  учнів у групах продовженого дня та вихованців у групах   загальноосвітніх   навчальних   закладів    усіх    типів визначається   Міністерством   освіти  України  за  погодженням  з Міністерством фінансів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8" w:name="109"/>
      <w:bookmarkEnd w:id="108"/>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15</w:t>
      </w:r>
      <w:r w:rsidRPr="005245D4">
        <w:rPr>
          <w:rFonts w:ascii="Times New Roman" w:eastAsia="Times New Roman" w:hAnsi="Times New Roman" w:cs="Times New Roman"/>
          <w:color w:val="000000"/>
          <w:sz w:val="24"/>
          <w:szCs w:val="24"/>
        </w:rPr>
        <w:t xml:space="preserve">. Навчальні плани та навантаження учнів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09" w:name="110"/>
      <w:bookmarkEnd w:id="109"/>
      <w:r w:rsidRPr="005245D4">
        <w:rPr>
          <w:rFonts w:ascii="Times New Roman" w:eastAsia="Times New Roman" w:hAnsi="Times New Roman" w:cs="Times New Roman"/>
          <w:color w:val="000000"/>
          <w:sz w:val="24"/>
          <w:szCs w:val="24"/>
        </w:rPr>
        <w:t xml:space="preserve">     1. Базовий  навчальний   план   загальноосвітніх   навчальних закладів  (далі  -  Базовий навчальний план) визначає структуру та зміст загальної середньої освіти через  інваріантну  і  варіативну складові,  які  встановлюють  погодинне та змістове співвідношення між освітніми галузями (циклами  навчальних  предметів),  гранично </w:t>
      </w:r>
      <w:r w:rsidRPr="005245D4">
        <w:rPr>
          <w:rFonts w:ascii="Times New Roman" w:eastAsia="Times New Roman" w:hAnsi="Times New Roman" w:cs="Times New Roman"/>
          <w:color w:val="000000"/>
          <w:sz w:val="24"/>
          <w:szCs w:val="24"/>
        </w:rPr>
        <w:br/>
        <w:t xml:space="preserve">допустиме  навчальне навантаження учнів та загальнорічну кількість навчальних годин.  Інваріантна складова змісту загальної середньої освіти формується на державному рівні,  є єдиною для всіх закладів загальної середньої  освіти,  визначається  через  освітні  галузі </w:t>
      </w:r>
      <w:r w:rsidRPr="005245D4">
        <w:rPr>
          <w:rFonts w:ascii="Times New Roman" w:eastAsia="Times New Roman" w:hAnsi="Times New Roman" w:cs="Times New Roman"/>
          <w:color w:val="000000"/>
          <w:sz w:val="24"/>
          <w:szCs w:val="24"/>
        </w:rPr>
        <w:br/>
        <w:t xml:space="preserve">Базового  навчального плану.  Варіативна складова змісту загальної середньої освіти формується загальноосвітнім навчальним закладом з урахуванням   особливостей   регіону  та  індивідуальних  освітніх апитів  учнів   (вихованців).   Базовий   навчальний   план   для </w:t>
      </w:r>
      <w:r w:rsidRPr="005245D4">
        <w:rPr>
          <w:rFonts w:ascii="Times New Roman" w:eastAsia="Times New Roman" w:hAnsi="Times New Roman" w:cs="Times New Roman"/>
          <w:color w:val="000000"/>
          <w:sz w:val="24"/>
          <w:szCs w:val="24"/>
        </w:rPr>
        <w:br/>
        <w:t xml:space="preserve">загальноосвітніх     навчальних     закладів     незалежно     від підпорядкування,  типів і форм власності затверджується  Кабінетом Міністрів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0" w:name="111"/>
      <w:bookmarkEnd w:id="110"/>
      <w:r w:rsidRPr="005245D4">
        <w:rPr>
          <w:rFonts w:ascii="Times New Roman" w:eastAsia="Times New Roman" w:hAnsi="Times New Roman" w:cs="Times New Roman"/>
          <w:color w:val="000000"/>
          <w:sz w:val="24"/>
          <w:szCs w:val="24"/>
        </w:rPr>
        <w:t xml:space="preserve">     2. На  основі  Базового навчального плану Міністерство освіти України затверджує типові  навчальні  плани  для  загальноосвітніх навчальних  закладів  незалежно від підпорядкування,  типів і форм власності. У типових навчальних планах освітні галузі реалізуються в   навчальні   предмети  та  курси  інваріантної  та  варіативної складових змісту загальної середньої освіти.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1" w:name="112"/>
      <w:bookmarkEnd w:id="111"/>
      <w:r w:rsidRPr="005245D4">
        <w:rPr>
          <w:rFonts w:ascii="Times New Roman" w:eastAsia="Times New Roman" w:hAnsi="Times New Roman" w:cs="Times New Roman"/>
          <w:color w:val="000000"/>
          <w:sz w:val="24"/>
          <w:szCs w:val="24"/>
        </w:rPr>
        <w:t xml:space="preserve">     Типові навчальні   плани   встановлюють   сумарне    гранично допустиме  навчальне  навантаження  учнів.  { Абзац другий частини другої статті 15 із змінами, внесеними згідно із Законом N 2442-VI ( </w:t>
      </w:r>
      <w:hyperlink r:id="rId31" w:history="1">
        <w:r w:rsidRPr="00032445">
          <w:rPr>
            <w:rFonts w:ascii="Times New Roman" w:eastAsia="Times New Roman" w:hAnsi="Times New Roman" w:cs="Times New Roman"/>
            <w:color w:val="0260D0"/>
            <w:sz w:val="24"/>
            <w:szCs w:val="24"/>
          </w:rPr>
          <w:t>2442-17</w:t>
        </w:r>
      </w:hyperlink>
      <w:r w:rsidRPr="005245D4">
        <w:rPr>
          <w:rFonts w:ascii="Times New Roman" w:eastAsia="Times New Roman" w:hAnsi="Times New Roman" w:cs="Times New Roman"/>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2" w:name="113"/>
      <w:bookmarkEnd w:id="112"/>
      <w:r w:rsidRPr="005245D4">
        <w:rPr>
          <w:rFonts w:ascii="Times New Roman" w:eastAsia="Times New Roman" w:hAnsi="Times New Roman" w:cs="Times New Roman"/>
          <w:i/>
          <w:iCs/>
          <w:color w:val="000000"/>
          <w:sz w:val="24"/>
          <w:szCs w:val="24"/>
        </w:rPr>
        <w:t xml:space="preserve">     { Абзац третій частини другої статті 15 виключено на підставі Закону N 2442-VI ( </w:t>
      </w:r>
      <w:hyperlink r:id="rId32"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3" w:name="114"/>
      <w:bookmarkEnd w:id="113"/>
      <w:r w:rsidRPr="005245D4">
        <w:rPr>
          <w:rFonts w:ascii="Times New Roman" w:eastAsia="Times New Roman" w:hAnsi="Times New Roman" w:cs="Times New Roman"/>
          <w:i/>
          <w:iCs/>
          <w:color w:val="000000"/>
          <w:sz w:val="24"/>
          <w:szCs w:val="24"/>
        </w:rPr>
        <w:t xml:space="preserve">     {  Абзац  четвертий  частини  другої  статті  15 виключено на підставі Закону N 2442-VI ( </w:t>
      </w:r>
      <w:hyperlink r:id="rId33"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4" w:name="115"/>
      <w:bookmarkEnd w:id="114"/>
      <w:r w:rsidRPr="005245D4">
        <w:rPr>
          <w:rFonts w:ascii="Times New Roman" w:eastAsia="Times New Roman" w:hAnsi="Times New Roman" w:cs="Times New Roman"/>
          <w:i/>
          <w:iCs/>
          <w:color w:val="000000"/>
          <w:sz w:val="24"/>
          <w:szCs w:val="24"/>
        </w:rPr>
        <w:t xml:space="preserve">     { Абзац п'ятий частини другої статті 15 виключено на підставі Закону N 2442-VI ( </w:t>
      </w:r>
      <w:hyperlink r:id="rId34"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5" w:name="116"/>
      <w:bookmarkEnd w:id="115"/>
      <w:r w:rsidRPr="005245D4">
        <w:rPr>
          <w:rFonts w:ascii="Times New Roman" w:eastAsia="Times New Roman" w:hAnsi="Times New Roman" w:cs="Times New Roman"/>
          <w:i/>
          <w:iCs/>
          <w:color w:val="000000"/>
          <w:sz w:val="24"/>
          <w:szCs w:val="24"/>
        </w:rPr>
        <w:t xml:space="preserve">     { Абзац шостий частини другої статті 15 виключено на підставі Закону N 2442-VI ( </w:t>
      </w:r>
      <w:hyperlink r:id="rId35"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6" w:name="117"/>
      <w:bookmarkEnd w:id="116"/>
      <w:r w:rsidRPr="005245D4">
        <w:rPr>
          <w:rFonts w:ascii="Times New Roman" w:eastAsia="Times New Roman" w:hAnsi="Times New Roman" w:cs="Times New Roman"/>
          <w:i/>
          <w:iCs/>
          <w:color w:val="000000"/>
          <w:sz w:val="24"/>
          <w:szCs w:val="24"/>
        </w:rPr>
        <w:t xml:space="preserve">     { Абзац сьомий частини другої статті 15 виключено на підставі Закону N 2442-VI ( </w:t>
      </w:r>
      <w:hyperlink r:id="rId36"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7" w:name="118"/>
      <w:bookmarkEnd w:id="117"/>
      <w:r w:rsidRPr="005245D4">
        <w:rPr>
          <w:rFonts w:ascii="Times New Roman" w:eastAsia="Times New Roman" w:hAnsi="Times New Roman" w:cs="Times New Roman"/>
          <w:i/>
          <w:iCs/>
          <w:color w:val="000000"/>
          <w:sz w:val="24"/>
          <w:szCs w:val="24"/>
        </w:rPr>
        <w:t xml:space="preserve">     {  Абзац  восьмий  частини  другої  статті  15  виключено  на підставі Закону N 2442-VI ( </w:t>
      </w:r>
      <w:hyperlink r:id="rId37"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r w:rsidRPr="005245D4">
        <w:rPr>
          <w:rFonts w:ascii="Times New Roman" w:eastAsia="Times New Roman" w:hAnsi="Times New Roman" w:cs="Times New Roman"/>
          <w:i/>
          <w:iCs/>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8" w:name="119"/>
      <w:bookmarkEnd w:id="118"/>
      <w:r w:rsidRPr="005245D4">
        <w:rPr>
          <w:rFonts w:ascii="Times New Roman" w:eastAsia="Times New Roman" w:hAnsi="Times New Roman" w:cs="Times New Roman"/>
          <w:color w:val="000000"/>
          <w:sz w:val="24"/>
          <w:szCs w:val="24"/>
        </w:rPr>
        <w:t xml:space="preserve">     3. На  основі  типових  навчальних  планів   загальноосвітнім навчальним   закладом   складається   робочий  навчальний  план  з конкретизацією  варіативної  складової   і   визначенням   профілю навчання.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19" w:name="120"/>
      <w:bookmarkEnd w:id="119"/>
      <w:r w:rsidRPr="005245D4">
        <w:rPr>
          <w:rFonts w:ascii="Times New Roman" w:eastAsia="Times New Roman" w:hAnsi="Times New Roman" w:cs="Times New Roman"/>
          <w:color w:val="000000"/>
          <w:sz w:val="24"/>
          <w:szCs w:val="24"/>
        </w:rPr>
        <w:t xml:space="preserve">     Робочі навчальні     плани     державних     і    комунальних загальноосвітніх навчальних  закладів  затверджуються  відповідним органом  управління  освітою.  Робочі  навчальні  плани  приватних загальноосвітніх навчальних закладів погоджуються  з  відповідними органами управління освітою.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0" w:name="121"/>
      <w:bookmarkEnd w:id="120"/>
      <w:r w:rsidRPr="005245D4">
        <w:rPr>
          <w:rFonts w:ascii="Times New Roman" w:eastAsia="Times New Roman" w:hAnsi="Times New Roman" w:cs="Times New Roman"/>
          <w:color w:val="000000"/>
          <w:sz w:val="24"/>
          <w:szCs w:val="24"/>
        </w:rPr>
        <w:t xml:space="preserve">     Робочі навчальні    плани    професійно-технічних   і   вищих навчальних закладів I-II рівнів акредитації,  в  частині  здобуття повної загальної середньої освіти, розробляються на основі типових навчальних планів  для  загальноосвітніх  навчальних  закладів  та погоджуються з Міністерством освіти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1" w:name="122"/>
      <w:bookmarkEnd w:id="121"/>
      <w:r w:rsidRPr="005245D4">
        <w:rPr>
          <w:rFonts w:ascii="Times New Roman" w:eastAsia="Times New Roman" w:hAnsi="Times New Roman" w:cs="Times New Roman"/>
          <w:color w:val="000000"/>
          <w:sz w:val="24"/>
          <w:szCs w:val="24"/>
        </w:rPr>
        <w:t xml:space="preserve">     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експериментальних.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2" w:name="123"/>
      <w:bookmarkEnd w:id="122"/>
      <w:r w:rsidRPr="005245D4">
        <w:rPr>
          <w:rFonts w:ascii="Times New Roman" w:eastAsia="Times New Roman" w:hAnsi="Times New Roman" w:cs="Times New Roman"/>
          <w:color w:val="000000"/>
          <w:sz w:val="24"/>
          <w:szCs w:val="24"/>
        </w:rPr>
        <w:lastRenderedPageBreak/>
        <w:t xml:space="preserve">     Запровадження експериментальних  робочих  навчальних  планів, нових освітніх програм,  педагогічних новацій і технологій можливе лише за рішенням Міністерства освіти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3" w:name="124"/>
      <w:bookmarkEnd w:id="123"/>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16</w:t>
      </w:r>
      <w:r w:rsidRPr="005245D4">
        <w:rPr>
          <w:rFonts w:ascii="Times New Roman" w:eastAsia="Times New Roman" w:hAnsi="Times New Roman" w:cs="Times New Roman"/>
          <w:color w:val="000000"/>
          <w:sz w:val="24"/>
          <w:szCs w:val="24"/>
        </w:rPr>
        <w:t xml:space="preserve">.  Навчальний рік та режим роботи загальноосвітнього навчального закладу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4" w:name="125"/>
      <w:bookmarkEnd w:id="124"/>
      <w:r w:rsidRPr="005245D4">
        <w:rPr>
          <w:rFonts w:ascii="Times New Roman" w:eastAsia="Times New Roman" w:hAnsi="Times New Roman" w:cs="Times New Roman"/>
          <w:color w:val="000000"/>
          <w:sz w:val="24"/>
          <w:szCs w:val="24"/>
        </w:rPr>
        <w:t xml:space="preserve">     1.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5" w:name="126"/>
      <w:bookmarkEnd w:id="125"/>
      <w:r w:rsidRPr="005245D4">
        <w:rPr>
          <w:rFonts w:ascii="Times New Roman" w:eastAsia="Times New Roman" w:hAnsi="Times New Roman" w:cs="Times New Roman"/>
          <w:i/>
          <w:iCs/>
          <w:color w:val="000000"/>
          <w:sz w:val="24"/>
          <w:szCs w:val="24"/>
        </w:rPr>
        <w:t xml:space="preserve">     {  Частину  другу  статті  16  виключено  на  підставі Закону N 2442-VI ( </w:t>
      </w:r>
      <w:hyperlink r:id="rId38" w:history="1">
        <w:r w:rsidRPr="00032445">
          <w:rPr>
            <w:rFonts w:ascii="Times New Roman" w:eastAsia="Times New Roman" w:hAnsi="Times New Roman" w:cs="Times New Roman"/>
            <w:i/>
            <w:iCs/>
            <w:color w:val="0260D0"/>
            <w:sz w:val="24"/>
            <w:szCs w:val="24"/>
          </w:rPr>
          <w:t>2442-17</w:t>
        </w:r>
      </w:hyperlink>
      <w:r w:rsidRPr="005245D4">
        <w:rPr>
          <w:rFonts w:ascii="Times New Roman" w:eastAsia="Times New Roman" w:hAnsi="Times New Roman" w:cs="Times New Roman"/>
          <w:i/>
          <w:iCs/>
          <w:color w:val="000000"/>
          <w:sz w:val="24"/>
          <w:szCs w:val="24"/>
        </w:rPr>
        <w:t xml:space="preserve"> ) від 06.07.2010 }  </w:t>
      </w:r>
      <w:r w:rsidRPr="005245D4">
        <w:rPr>
          <w:rFonts w:ascii="Times New Roman" w:eastAsia="Times New Roman" w:hAnsi="Times New Roman" w:cs="Times New Roman"/>
          <w:i/>
          <w:iCs/>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6" w:name="127"/>
      <w:bookmarkEnd w:id="126"/>
      <w:r w:rsidRPr="005245D4">
        <w:rPr>
          <w:rFonts w:ascii="Times New Roman" w:eastAsia="Times New Roman" w:hAnsi="Times New Roman" w:cs="Times New Roman"/>
          <w:color w:val="000000"/>
          <w:sz w:val="24"/>
          <w:szCs w:val="24"/>
        </w:rPr>
        <w:t xml:space="preserve">     3. Структура   навчального  року  (за  чвертями,  півріччями, семестрами)  та  тривалість   навчального   тижня   встановлюються загальноосвітнім  навчальним закладом у межах часу,  передбаченого робочим навчальним планом,  за погодженням з  відповідним  органом управління освітою.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7" w:name="128"/>
      <w:bookmarkEnd w:id="127"/>
      <w:r w:rsidRPr="005245D4">
        <w:rPr>
          <w:rFonts w:ascii="Times New Roman" w:eastAsia="Times New Roman" w:hAnsi="Times New Roman" w:cs="Times New Roman"/>
          <w:color w:val="000000"/>
          <w:sz w:val="24"/>
          <w:szCs w:val="24"/>
        </w:rPr>
        <w:t xml:space="preserve">     4. Режим   роботи   загальноосвітнього   навчального  закладу визначається  ним  на  основі  нормативно-правових  актів  та   за погодженням       з       відповідним       органом      державної санітарно-епідеміологічної служби.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8" w:name="129"/>
      <w:bookmarkEnd w:id="128"/>
      <w:r w:rsidRPr="005245D4">
        <w:rPr>
          <w:rFonts w:ascii="Times New Roman" w:eastAsia="Times New Roman" w:hAnsi="Times New Roman" w:cs="Times New Roman"/>
          <w:color w:val="000000"/>
          <w:sz w:val="24"/>
          <w:szCs w:val="24"/>
        </w:rPr>
        <w:t xml:space="preserve">     5. Тривалість уроків у загальноосвітніх  навчальних  закладах становить:  у  перших  класах  -  35 хвилин,  у других - четвертих класах  -  40  хвилин,  у п'ятих - одинадцятих класах - 45 хвилин.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  { Абзац перший частини п'ятої статті  16  із  змінами,  внесеними  згідно із  Законом  N 2442-VI ( </w:t>
      </w:r>
      <w:hyperlink r:id="rId39" w:history="1">
        <w:r w:rsidRPr="00032445">
          <w:rPr>
            <w:rFonts w:ascii="Times New Roman" w:eastAsia="Times New Roman" w:hAnsi="Times New Roman" w:cs="Times New Roman"/>
            <w:color w:val="0260D0"/>
            <w:sz w:val="24"/>
            <w:szCs w:val="24"/>
          </w:rPr>
          <w:t>2442-17</w:t>
        </w:r>
      </w:hyperlink>
      <w:r w:rsidRPr="005245D4">
        <w:rPr>
          <w:rFonts w:ascii="Times New Roman" w:eastAsia="Times New Roman" w:hAnsi="Times New Roman" w:cs="Times New Roman"/>
          <w:color w:val="000000"/>
          <w:sz w:val="24"/>
          <w:szCs w:val="24"/>
        </w:rPr>
        <w:t xml:space="preserve"> ) від 06.07.2010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29" w:name="130"/>
      <w:bookmarkEnd w:id="129"/>
      <w:r w:rsidRPr="005245D4">
        <w:rPr>
          <w:rFonts w:ascii="Times New Roman" w:eastAsia="Times New Roman" w:hAnsi="Times New Roman" w:cs="Times New Roman"/>
          <w:color w:val="000000"/>
          <w:sz w:val="24"/>
          <w:szCs w:val="24"/>
        </w:rPr>
        <w:t xml:space="preserve">     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0" w:name="131"/>
      <w:bookmarkEnd w:id="130"/>
      <w:r w:rsidRPr="005245D4">
        <w:rPr>
          <w:rFonts w:ascii="Times New Roman" w:eastAsia="Times New Roman" w:hAnsi="Times New Roman" w:cs="Times New Roman"/>
          <w:color w:val="000000"/>
          <w:sz w:val="24"/>
          <w:szCs w:val="24"/>
        </w:rPr>
        <w:t xml:space="preserve">     6. Тривалість  канікул у загальноосвітніх навчальних закладах протягом навчального року не може бути меншою 30 календарних днів.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1" w:name="132"/>
      <w:bookmarkEnd w:id="131"/>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17</w:t>
      </w:r>
      <w:r w:rsidRPr="005245D4">
        <w:rPr>
          <w:rFonts w:ascii="Times New Roman" w:eastAsia="Times New Roman" w:hAnsi="Times New Roman" w:cs="Times New Roman"/>
          <w:color w:val="000000"/>
          <w:sz w:val="24"/>
          <w:szCs w:val="24"/>
        </w:rPr>
        <w:t xml:space="preserve">.  Виховний процес у загальноосвітніх навчальних                  закладах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2" w:name="133"/>
      <w:bookmarkEnd w:id="132"/>
      <w:r w:rsidRPr="005245D4">
        <w:rPr>
          <w:rFonts w:ascii="Times New Roman" w:eastAsia="Times New Roman" w:hAnsi="Times New Roman" w:cs="Times New Roman"/>
          <w:color w:val="000000"/>
          <w:sz w:val="24"/>
          <w:szCs w:val="24"/>
        </w:rPr>
        <w:t xml:space="preserve">     1. Виховання учнів (вихованців) у загальноосвітніх навчальних закладах  здійснюється   в   процесі   урочної,   позаурочної   та позашкільної роботи з ними.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3" w:name="134"/>
      <w:bookmarkEnd w:id="133"/>
      <w:r w:rsidRPr="005245D4">
        <w:rPr>
          <w:rFonts w:ascii="Times New Roman" w:eastAsia="Times New Roman" w:hAnsi="Times New Roman" w:cs="Times New Roman"/>
          <w:color w:val="000000"/>
          <w:sz w:val="24"/>
          <w:szCs w:val="24"/>
        </w:rPr>
        <w:t xml:space="preserve">     Цілі виховного процесу в загальноосвітніх навчальних закладах визначаються  на  основі  принципів,  закладених   у   Конституції України, законах та інших нормативно-правових актах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4" w:name="135"/>
      <w:bookmarkEnd w:id="134"/>
      <w:r w:rsidRPr="005245D4">
        <w:rPr>
          <w:rFonts w:ascii="Times New Roman" w:eastAsia="Times New Roman" w:hAnsi="Times New Roman" w:cs="Times New Roman"/>
          <w:color w:val="000000"/>
          <w:sz w:val="24"/>
          <w:szCs w:val="24"/>
        </w:rPr>
        <w:t xml:space="preserve">     2. У   загальноосвітніх  навчальних  закладах  забороняється утворення і діяльність організаційних структур політичних партій, а також релігійних організацій і воєнізованих формувань.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5" w:name="136"/>
      <w:bookmarkEnd w:id="135"/>
      <w:r w:rsidRPr="005245D4">
        <w:rPr>
          <w:rFonts w:ascii="Times New Roman" w:eastAsia="Times New Roman" w:hAnsi="Times New Roman" w:cs="Times New Roman"/>
          <w:color w:val="000000"/>
          <w:sz w:val="24"/>
          <w:szCs w:val="24"/>
        </w:rPr>
        <w:t xml:space="preserve">     3. 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формування забороняється.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6" w:name="137"/>
      <w:bookmarkEnd w:id="136"/>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18</w:t>
      </w:r>
      <w:r w:rsidRPr="005245D4">
        <w:rPr>
          <w:rFonts w:ascii="Times New Roman" w:eastAsia="Times New Roman" w:hAnsi="Times New Roman" w:cs="Times New Roman"/>
          <w:color w:val="000000"/>
          <w:sz w:val="24"/>
          <w:szCs w:val="24"/>
        </w:rPr>
        <w:t xml:space="preserve">. Зарахування учнів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7" w:name="138"/>
      <w:bookmarkEnd w:id="137"/>
      <w:r w:rsidRPr="005245D4">
        <w:rPr>
          <w:rFonts w:ascii="Times New Roman" w:eastAsia="Times New Roman" w:hAnsi="Times New Roman" w:cs="Times New Roman"/>
          <w:color w:val="000000"/>
          <w:sz w:val="24"/>
          <w:szCs w:val="24"/>
        </w:rPr>
        <w:t xml:space="preserve">     1. 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8" w:name="139"/>
      <w:bookmarkEnd w:id="138"/>
      <w:r w:rsidRPr="005245D4">
        <w:rPr>
          <w:rFonts w:ascii="Times New Roman" w:eastAsia="Times New Roman" w:hAnsi="Times New Roman" w:cs="Times New Roman"/>
          <w:color w:val="000000"/>
          <w:sz w:val="24"/>
          <w:szCs w:val="24"/>
        </w:rPr>
        <w:lastRenderedPageBreak/>
        <w:t xml:space="preserve">     2.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39" w:name="140"/>
      <w:bookmarkEnd w:id="139"/>
      <w:r w:rsidRPr="005245D4">
        <w:rPr>
          <w:rFonts w:ascii="Times New Roman" w:eastAsia="Times New Roman" w:hAnsi="Times New Roman" w:cs="Times New Roman"/>
          <w:color w:val="000000"/>
          <w:sz w:val="24"/>
          <w:szCs w:val="24"/>
        </w:rPr>
        <w:t xml:space="preserve">     3. Зарахування   учнів   до   гімназій,  ліцеїв,  колегіумів, спеціалізованих  шкіл  (шкіл-інтернатів)  проводиться  у  порядку, встановленому Міністерством освіти України.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0" w:name="141"/>
      <w:bookmarkEnd w:id="140"/>
      <w:r w:rsidRPr="005245D4">
        <w:rPr>
          <w:rFonts w:ascii="Times New Roman" w:eastAsia="Times New Roman" w:hAnsi="Times New Roman" w:cs="Times New Roman"/>
          <w:color w:val="000000"/>
          <w:sz w:val="24"/>
          <w:szCs w:val="24"/>
        </w:rPr>
        <w:t xml:space="preserve">     4. Зарахування  учнів  до  загальноосвітньої санаторної школи (школи-інтернату)   проводиться    у    порядку,     встановленому Міністерством  освіти  України  та  Міністерством охорони здоров'я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1" w:name="142"/>
      <w:bookmarkEnd w:id="141"/>
      <w:r w:rsidRPr="005245D4">
        <w:rPr>
          <w:rFonts w:ascii="Times New Roman" w:eastAsia="Times New Roman" w:hAnsi="Times New Roman" w:cs="Times New Roman"/>
          <w:color w:val="000000"/>
          <w:sz w:val="24"/>
          <w:szCs w:val="24"/>
        </w:rPr>
        <w:t xml:space="preserve">     5. Направлення  учнів   (вихованців)   до   шкіл   соціальної реабілітації   та  дострокове  звільнення  їх  із  цих  навчальних закладів здійснюються за рішенням суду.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2" w:name="143"/>
      <w:bookmarkEnd w:id="142"/>
      <w:r w:rsidRPr="005245D4">
        <w:rPr>
          <w:rFonts w:ascii="Times New Roman" w:eastAsia="Times New Roman" w:hAnsi="Times New Roman" w:cs="Times New Roman"/>
          <w:color w:val="000000"/>
          <w:sz w:val="24"/>
          <w:szCs w:val="24"/>
        </w:rPr>
        <w:t xml:space="preserve">     6. Зарахування та добір  дітей  для  навчання  у  спеціальних загальноосвітніх  школах  (школах-інтернатах),  їх  переведення  з одного типу таких навчальних закладів  до  іншого  проводиться  за висновком відповідних психолого-медико-педагогічних консультацій у порядку, встановленому Міністерством освіти України.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3" w:name="144"/>
      <w:bookmarkEnd w:id="143"/>
      <w:r w:rsidRPr="005245D4">
        <w:rPr>
          <w:rFonts w:ascii="Times New Roman" w:eastAsia="Times New Roman" w:hAnsi="Times New Roman" w:cs="Times New Roman"/>
          <w:b/>
          <w:bCs/>
          <w:color w:val="000000"/>
          <w:sz w:val="24"/>
          <w:szCs w:val="24"/>
        </w:rPr>
        <w:t xml:space="preserve">     Розділ IV.  УЧАСНИКИ НАВЧАЛЬНО-ВИХОВНОГО ПРОЦЕСУ В                   ЗАГАЛЬНООСВІТНІХ НАВЧАЛЬНИХ ЗАКЛАДАХ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4" w:name="145"/>
      <w:bookmarkEnd w:id="144"/>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19</w:t>
      </w:r>
      <w:r w:rsidRPr="005245D4">
        <w:rPr>
          <w:rFonts w:ascii="Times New Roman" w:eastAsia="Times New Roman" w:hAnsi="Times New Roman" w:cs="Times New Roman"/>
          <w:color w:val="000000"/>
          <w:sz w:val="24"/>
          <w:szCs w:val="24"/>
        </w:rPr>
        <w:t xml:space="preserve">. Учасники навчально-виховного процесу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5" w:name="146"/>
      <w:bookmarkEnd w:id="145"/>
      <w:r w:rsidRPr="005245D4">
        <w:rPr>
          <w:rFonts w:ascii="Times New Roman" w:eastAsia="Times New Roman" w:hAnsi="Times New Roman" w:cs="Times New Roman"/>
          <w:color w:val="000000"/>
          <w:sz w:val="24"/>
          <w:szCs w:val="24"/>
        </w:rPr>
        <w:t xml:space="preserve">     Учасниками навчально-виховного   процесу  в  загальноосвітніх навчальних закладах є: </w:t>
      </w:r>
      <w:r w:rsidRPr="005245D4">
        <w:rPr>
          <w:rFonts w:ascii="Times New Roman" w:eastAsia="Times New Roman" w:hAnsi="Times New Roman" w:cs="Times New Roman"/>
          <w:color w:val="000000"/>
          <w:sz w:val="24"/>
          <w:szCs w:val="24"/>
        </w:rPr>
        <w:br/>
      </w:r>
      <w:bookmarkStart w:id="146" w:name="147"/>
      <w:bookmarkEnd w:id="146"/>
      <w:r w:rsidRPr="005245D4">
        <w:rPr>
          <w:rFonts w:ascii="Times New Roman" w:eastAsia="Times New Roman" w:hAnsi="Times New Roman" w:cs="Times New Roman"/>
          <w:color w:val="000000"/>
          <w:sz w:val="24"/>
          <w:szCs w:val="24"/>
        </w:rPr>
        <w:t xml:space="preserve">     учні (вихованці);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7" w:name="148"/>
      <w:bookmarkEnd w:id="147"/>
      <w:r w:rsidRPr="005245D4">
        <w:rPr>
          <w:rFonts w:ascii="Times New Roman" w:eastAsia="Times New Roman" w:hAnsi="Times New Roman" w:cs="Times New Roman"/>
          <w:color w:val="000000"/>
          <w:sz w:val="24"/>
          <w:szCs w:val="24"/>
        </w:rPr>
        <w:t xml:space="preserve">     керівники;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8" w:name="149"/>
      <w:bookmarkEnd w:id="148"/>
      <w:r w:rsidRPr="005245D4">
        <w:rPr>
          <w:rFonts w:ascii="Times New Roman" w:eastAsia="Times New Roman" w:hAnsi="Times New Roman" w:cs="Times New Roman"/>
          <w:color w:val="000000"/>
          <w:sz w:val="24"/>
          <w:szCs w:val="24"/>
        </w:rPr>
        <w:t xml:space="preserve">     педагогічні працівники, психологи, бібліотекарі;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49" w:name="150"/>
      <w:bookmarkEnd w:id="149"/>
      <w:r w:rsidRPr="005245D4">
        <w:rPr>
          <w:rFonts w:ascii="Times New Roman" w:eastAsia="Times New Roman" w:hAnsi="Times New Roman" w:cs="Times New Roman"/>
          <w:color w:val="000000"/>
          <w:sz w:val="24"/>
          <w:szCs w:val="24"/>
        </w:rPr>
        <w:t xml:space="preserve">     інші спеціалісти; </w:t>
      </w:r>
    </w:p>
    <w:p w:rsid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150" w:name="151"/>
      <w:bookmarkEnd w:id="150"/>
      <w:r w:rsidRPr="005245D4">
        <w:rPr>
          <w:rFonts w:ascii="Times New Roman" w:eastAsia="Times New Roman" w:hAnsi="Times New Roman" w:cs="Times New Roman"/>
          <w:color w:val="000000"/>
          <w:sz w:val="24"/>
          <w:szCs w:val="24"/>
        </w:rPr>
        <w:t xml:space="preserve">     батьки або особи, які їх замінюють. </w:t>
      </w:r>
    </w:p>
    <w:p w:rsidR="00693930" w:rsidRPr="00693930" w:rsidRDefault="00693930"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1" w:name="152"/>
      <w:bookmarkEnd w:id="151"/>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20</w:t>
      </w:r>
      <w:r w:rsidRPr="005245D4">
        <w:rPr>
          <w:rFonts w:ascii="Times New Roman" w:eastAsia="Times New Roman" w:hAnsi="Times New Roman" w:cs="Times New Roman"/>
          <w:color w:val="000000"/>
          <w:sz w:val="24"/>
          <w:szCs w:val="24"/>
        </w:rPr>
        <w:t xml:space="preserve">. Учень (вихованець)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2" w:name="153"/>
      <w:bookmarkEnd w:id="152"/>
      <w:r w:rsidRPr="005245D4">
        <w:rPr>
          <w:rFonts w:ascii="Times New Roman" w:eastAsia="Times New Roman" w:hAnsi="Times New Roman" w:cs="Times New Roman"/>
          <w:color w:val="000000"/>
          <w:sz w:val="24"/>
          <w:szCs w:val="24"/>
        </w:rPr>
        <w:t xml:space="preserve">     1. Учень (вихованець) - особа, яка навчається і виховується в одному із агальноосвітніх навчальних закладів.  Зарахування учнів до загальноосвітніх навчальних закладів здійснюється,  як правило, з 6 років.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3" w:name="154"/>
      <w:bookmarkEnd w:id="153"/>
      <w:r w:rsidRPr="005245D4">
        <w:rPr>
          <w:rFonts w:ascii="Times New Roman" w:eastAsia="Times New Roman" w:hAnsi="Times New Roman" w:cs="Times New Roman"/>
          <w:color w:val="000000"/>
          <w:sz w:val="24"/>
          <w:szCs w:val="24"/>
        </w:rPr>
        <w:t xml:space="preserve">     2. Статус учнів (вихованців) як учасників навчально-виховного процесу  у  загальноосвітніх  навчальних  закладах,  їх  права  та обов'язки  визначаються цим Законом та іншими нормативно-правовими актами.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4" w:name="155"/>
      <w:bookmarkEnd w:id="154"/>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21</w:t>
      </w:r>
      <w:r w:rsidRPr="005245D4">
        <w:rPr>
          <w:rFonts w:ascii="Times New Roman" w:eastAsia="Times New Roman" w:hAnsi="Times New Roman" w:cs="Times New Roman"/>
          <w:color w:val="000000"/>
          <w:sz w:val="24"/>
          <w:szCs w:val="24"/>
        </w:rPr>
        <w:t xml:space="preserve">. Соціальний захист учнів (вихованців)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5" w:name="156"/>
      <w:bookmarkEnd w:id="155"/>
      <w:r w:rsidRPr="005245D4">
        <w:rPr>
          <w:rFonts w:ascii="Times New Roman" w:eastAsia="Times New Roman" w:hAnsi="Times New Roman" w:cs="Times New Roman"/>
          <w:color w:val="000000"/>
          <w:sz w:val="24"/>
          <w:szCs w:val="24"/>
        </w:rPr>
        <w:t xml:space="preserve">     1. Учням (вихованцям)  загальноосвітніх  навчальних  закладів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6" w:name="157"/>
      <w:bookmarkEnd w:id="156"/>
      <w:r w:rsidRPr="005245D4">
        <w:rPr>
          <w:rFonts w:ascii="Times New Roman" w:eastAsia="Times New Roman" w:hAnsi="Times New Roman" w:cs="Times New Roman"/>
          <w:color w:val="000000"/>
          <w:sz w:val="24"/>
          <w:szCs w:val="24"/>
        </w:rPr>
        <w:t xml:space="preserve">     Учні (вихованці)    загальноосвітніх    навчальних   закладів незалежно від підпорядкування,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7" w:name="158"/>
      <w:bookmarkEnd w:id="157"/>
      <w:r w:rsidRPr="005245D4">
        <w:rPr>
          <w:rFonts w:ascii="Times New Roman" w:eastAsia="Times New Roman" w:hAnsi="Times New Roman" w:cs="Times New Roman"/>
          <w:color w:val="000000"/>
          <w:sz w:val="24"/>
          <w:szCs w:val="24"/>
        </w:rPr>
        <w:t xml:space="preserve">     Учні (вихованці)  загальноосвітніх  навчальних   закладів   у сільській  місцевості забезпечуються транспортом до місця навчання і додому безоплатно.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8" w:name="159"/>
      <w:bookmarkEnd w:id="158"/>
      <w:r w:rsidRPr="005245D4">
        <w:rPr>
          <w:rFonts w:ascii="Times New Roman" w:eastAsia="Times New Roman" w:hAnsi="Times New Roman" w:cs="Times New Roman"/>
          <w:color w:val="000000"/>
          <w:sz w:val="24"/>
          <w:szCs w:val="24"/>
        </w:rPr>
        <w:t xml:space="preserve">     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59" w:name="160"/>
      <w:bookmarkEnd w:id="159"/>
      <w:r w:rsidRPr="005245D4">
        <w:rPr>
          <w:rFonts w:ascii="Times New Roman" w:eastAsia="Times New Roman" w:hAnsi="Times New Roman" w:cs="Times New Roman"/>
          <w:color w:val="000000"/>
          <w:sz w:val="24"/>
          <w:szCs w:val="24"/>
        </w:rPr>
        <w:t xml:space="preserve">     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w:t>
      </w:r>
      <w:r w:rsidRPr="005245D4">
        <w:rPr>
          <w:rFonts w:ascii="Times New Roman" w:eastAsia="Times New Roman" w:hAnsi="Times New Roman" w:cs="Times New Roman"/>
          <w:color w:val="000000"/>
          <w:sz w:val="24"/>
          <w:szCs w:val="24"/>
        </w:rPr>
        <w:lastRenderedPageBreak/>
        <w:t xml:space="preserve">та  діти,  позбавлені батьківського піклування,  які навчаються в інших загальноосвітніх </w:t>
      </w:r>
      <w:r w:rsidRPr="005245D4">
        <w:rPr>
          <w:rFonts w:ascii="Times New Roman" w:eastAsia="Times New Roman" w:hAnsi="Times New Roman" w:cs="Times New Roman"/>
          <w:color w:val="000000"/>
          <w:sz w:val="24"/>
          <w:szCs w:val="24"/>
        </w:rPr>
        <w:br/>
        <w:t xml:space="preserve">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0" w:name="161"/>
      <w:bookmarkEnd w:id="160"/>
      <w:r w:rsidRPr="005245D4">
        <w:rPr>
          <w:rFonts w:ascii="Times New Roman" w:eastAsia="Times New Roman" w:hAnsi="Times New Roman" w:cs="Times New Roman"/>
          <w:color w:val="000000"/>
          <w:sz w:val="24"/>
          <w:szCs w:val="24"/>
        </w:rPr>
        <w:t xml:space="preserve">     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1" w:name="162"/>
      <w:bookmarkEnd w:id="161"/>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22</w:t>
      </w:r>
      <w:r w:rsidRPr="005245D4">
        <w:rPr>
          <w:rFonts w:ascii="Times New Roman" w:eastAsia="Times New Roman" w:hAnsi="Times New Roman" w:cs="Times New Roman"/>
          <w:color w:val="000000"/>
          <w:sz w:val="24"/>
          <w:szCs w:val="24"/>
        </w:rPr>
        <w:t xml:space="preserve">. Охорона та зміцнення здоров'я учнів (вихованців)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2" w:name="163"/>
      <w:bookmarkEnd w:id="162"/>
      <w:r w:rsidRPr="005245D4">
        <w:rPr>
          <w:rFonts w:ascii="Times New Roman" w:eastAsia="Times New Roman" w:hAnsi="Times New Roman" w:cs="Times New Roman"/>
          <w:color w:val="000000"/>
          <w:sz w:val="24"/>
          <w:szCs w:val="24"/>
        </w:rPr>
        <w:t xml:space="preserve">     1.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3" w:name="164"/>
      <w:bookmarkEnd w:id="163"/>
      <w:r w:rsidRPr="005245D4">
        <w:rPr>
          <w:rFonts w:ascii="Times New Roman" w:eastAsia="Times New Roman" w:hAnsi="Times New Roman" w:cs="Times New Roman"/>
          <w:color w:val="000000"/>
          <w:sz w:val="24"/>
          <w:szCs w:val="24"/>
        </w:rPr>
        <w:t xml:space="preserve">     2. Учні  (вихованці)  загальноосвітніх  навчальних   закладів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   </w:t>
      </w:r>
      <w:hyperlink r:id="rId40" w:history="1">
        <w:r w:rsidRPr="00032445">
          <w:rPr>
            <w:rFonts w:ascii="Times New Roman" w:eastAsia="Times New Roman" w:hAnsi="Times New Roman" w:cs="Times New Roman"/>
            <w:color w:val="0260D0"/>
            <w:sz w:val="24"/>
            <w:szCs w:val="24"/>
          </w:rPr>
          <w:t>1318-2009-п</w:t>
        </w:r>
      </w:hyperlink>
      <w:r w:rsidRPr="005245D4">
        <w:rPr>
          <w:rFonts w:ascii="Times New Roman" w:eastAsia="Times New Roman" w:hAnsi="Times New Roman" w:cs="Times New Roman"/>
          <w:color w:val="000000"/>
          <w:sz w:val="24"/>
          <w:szCs w:val="24"/>
        </w:rPr>
        <w:t xml:space="preserve">  ), встановленому Кабінетом Міністрів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4" w:name="165"/>
      <w:bookmarkEnd w:id="164"/>
      <w:r w:rsidRPr="005245D4">
        <w:rPr>
          <w:rFonts w:ascii="Times New Roman" w:eastAsia="Times New Roman" w:hAnsi="Times New Roman" w:cs="Times New Roman"/>
          <w:color w:val="000000"/>
          <w:sz w:val="24"/>
          <w:szCs w:val="24"/>
        </w:rPr>
        <w:t xml:space="preserve">     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 ( Частина друга абзацу другого  статті  22  із  змінами,  внесеними  згідно  з Законом N 1642-III ( </w:t>
      </w:r>
      <w:hyperlink r:id="rId41" w:history="1">
        <w:r w:rsidRPr="00032445">
          <w:rPr>
            <w:rFonts w:ascii="Times New Roman" w:eastAsia="Times New Roman" w:hAnsi="Times New Roman" w:cs="Times New Roman"/>
            <w:color w:val="0260D0"/>
            <w:sz w:val="24"/>
            <w:szCs w:val="24"/>
          </w:rPr>
          <w:t>1642-14</w:t>
        </w:r>
      </w:hyperlink>
      <w:r w:rsidRPr="005245D4">
        <w:rPr>
          <w:rFonts w:ascii="Times New Roman" w:eastAsia="Times New Roman" w:hAnsi="Times New Roman" w:cs="Times New Roman"/>
          <w:color w:val="000000"/>
          <w:sz w:val="24"/>
          <w:szCs w:val="24"/>
        </w:rPr>
        <w:t xml:space="preserve"> ) від 06.04.2000 )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5" w:name="166"/>
      <w:bookmarkEnd w:id="165"/>
      <w:r w:rsidRPr="005245D4">
        <w:rPr>
          <w:rFonts w:ascii="Times New Roman" w:eastAsia="Times New Roman" w:hAnsi="Times New Roman" w:cs="Times New Roman"/>
          <w:color w:val="000000"/>
          <w:sz w:val="24"/>
          <w:szCs w:val="24"/>
        </w:rPr>
        <w:t xml:space="preserve">     3. Відповідальність    за    організацію   харчування   учнів (вихованців) у загальноосвітніх навчальних закладах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 ( Частина третя статті 22 із змінами, внесеними   згідно   із   Законом  N  1642-III  (  </w:t>
      </w:r>
      <w:hyperlink r:id="rId42" w:history="1">
        <w:r w:rsidRPr="00032445">
          <w:rPr>
            <w:rFonts w:ascii="Times New Roman" w:eastAsia="Times New Roman" w:hAnsi="Times New Roman" w:cs="Times New Roman"/>
            <w:color w:val="0260D0"/>
            <w:sz w:val="24"/>
            <w:szCs w:val="24"/>
          </w:rPr>
          <w:t>1642-14</w:t>
        </w:r>
      </w:hyperlink>
      <w:r w:rsidRPr="005245D4">
        <w:rPr>
          <w:rFonts w:ascii="Times New Roman" w:eastAsia="Times New Roman" w:hAnsi="Times New Roman" w:cs="Times New Roman"/>
          <w:color w:val="000000"/>
          <w:sz w:val="24"/>
          <w:szCs w:val="24"/>
        </w:rPr>
        <w:t xml:space="preserve">  )  від 06.04.2000 )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6" w:name="167"/>
      <w:bookmarkEnd w:id="166"/>
      <w:r w:rsidRPr="005245D4">
        <w:rPr>
          <w:rFonts w:ascii="Times New Roman" w:eastAsia="Times New Roman" w:hAnsi="Times New Roman" w:cs="Times New Roman"/>
          <w:color w:val="000000"/>
          <w:sz w:val="24"/>
          <w:szCs w:val="24"/>
        </w:rPr>
        <w:t xml:space="preserve">     4. Контроль  за  охороною здоров'я та якістю харчування учнів (вихованців) покладається на органи охорони здоров'я.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7" w:name="168"/>
      <w:bookmarkEnd w:id="167"/>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23</w:t>
      </w:r>
      <w:r w:rsidRPr="005245D4">
        <w:rPr>
          <w:rFonts w:ascii="Times New Roman" w:eastAsia="Times New Roman" w:hAnsi="Times New Roman" w:cs="Times New Roman"/>
          <w:color w:val="000000"/>
          <w:sz w:val="24"/>
          <w:szCs w:val="24"/>
        </w:rPr>
        <w:t xml:space="preserve">. Заохочення учнів (вихованців)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68" w:name="169"/>
      <w:bookmarkEnd w:id="168"/>
      <w:r w:rsidRPr="005245D4">
        <w:rPr>
          <w:rFonts w:ascii="Times New Roman" w:eastAsia="Times New Roman" w:hAnsi="Times New Roman" w:cs="Times New Roman"/>
          <w:color w:val="000000"/>
          <w:sz w:val="24"/>
          <w:szCs w:val="24"/>
        </w:rPr>
        <w:t xml:space="preserve">     Для учнів (вихованців) встановлюються різні  види  морального стимулювання     та    атеріального    заохочення,    передбачені Міністерством освіти України,  іншими органами виконавчої влади та органами  місцевого  самоврядування,  статутом  загальноосвітнього навчального закладу. </w:t>
      </w:r>
    </w:p>
    <w:p w:rsidR="005245D4" w:rsidRPr="00032445"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169" w:name="170"/>
      <w:bookmarkEnd w:id="169"/>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24</w:t>
      </w:r>
      <w:r w:rsidRPr="005245D4">
        <w:rPr>
          <w:rFonts w:ascii="Times New Roman" w:eastAsia="Times New Roman" w:hAnsi="Times New Roman" w:cs="Times New Roman"/>
          <w:color w:val="000000"/>
          <w:sz w:val="24"/>
          <w:szCs w:val="24"/>
        </w:rPr>
        <w:t xml:space="preserve">. Педагогічні працівники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70" w:name="171"/>
      <w:bookmarkEnd w:id="170"/>
      <w:r w:rsidRPr="00693930">
        <w:rPr>
          <w:rFonts w:ascii="Times New Roman" w:eastAsia="Times New Roman" w:hAnsi="Times New Roman" w:cs="Times New Roman"/>
          <w:color w:val="000000"/>
          <w:sz w:val="24"/>
          <w:szCs w:val="24"/>
          <w:lang w:val="uk-UA"/>
        </w:rPr>
        <w:t xml:space="preserve">     1. Педагогічним працівником повинна  бути  особа  з  високими моральними   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акладах  системи  загальної середньої освіти.  </w:t>
      </w:r>
      <w:r w:rsidRPr="005245D4">
        <w:rPr>
          <w:rFonts w:ascii="Times New Roman" w:eastAsia="Times New Roman" w:hAnsi="Times New Roman" w:cs="Times New Roman"/>
          <w:color w:val="000000"/>
          <w:sz w:val="24"/>
          <w:szCs w:val="24"/>
        </w:rPr>
        <w:t xml:space="preserve">Перелік посад педагогічних працівників  системи загальної  середньої  освіти  встановлюється  Кабінетом  Міністрів України. </w:t>
      </w:r>
      <w:r w:rsidRPr="005245D4">
        <w:rPr>
          <w:rFonts w:ascii="Times New Roman" w:eastAsia="Times New Roman" w:hAnsi="Times New Roman" w:cs="Times New Roman"/>
          <w:color w:val="000000"/>
          <w:sz w:val="24"/>
          <w:szCs w:val="24"/>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71" w:name="172"/>
      <w:bookmarkEnd w:id="171"/>
      <w:r w:rsidRPr="005245D4">
        <w:rPr>
          <w:rFonts w:ascii="Times New Roman" w:eastAsia="Times New Roman" w:hAnsi="Times New Roman" w:cs="Times New Roman"/>
          <w:color w:val="000000"/>
          <w:sz w:val="24"/>
          <w:szCs w:val="24"/>
        </w:rPr>
        <w:t xml:space="preserve">     2. Посаду керівника  загальноосвітнього  навчального  закладу незалежно від </w:t>
      </w:r>
      <w:r w:rsidR="00693930">
        <w:rPr>
          <w:rFonts w:ascii="Times New Roman" w:eastAsia="Times New Roman" w:hAnsi="Times New Roman" w:cs="Times New Roman"/>
          <w:color w:val="000000"/>
          <w:sz w:val="24"/>
          <w:szCs w:val="24"/>
          <w:lang w:val="uk-UA"/>
        </w:rPr>
        <w:t>п</w:t>
      </w:r>
      <w:r w:rsidRPr="005245D4">
        <w:rPr>
          <w:rFonts w:ascii="Times New Roman" w:eastAsia="Times New Roman" w:hAnsi="Times New Roman" w:cs="Times New Roman"/>
          <w:color w:val="000000"/>
          <w:sz w:val="24"/>
          <w:szCs w:val="24"/>
        </w:rPr>
        <w:t xml:space="preserve">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w:t>
      </w:r>
      <w:r w:rsidRPr="005245D4">
        <w:rPr>
          <w:rFonts w:ascii="Times New Roman" w:eastAsia="Times New Roman" w:hAnsi="Times New Roman" w:cs="Times New Roman"/>
          <w:color w:val="000000"/>
          <w:sz w:val="24"/>
          <w:szCs w:val="24"/>
        </w:rPr>
        <w:lastRenderedPageBreak/>
        <w:t xml:space="preserve">роботи не менше трьох років,  успішно пройшла атестацію керівних кадрів  освіти  у порядку, встановленому Міністерством освіти України.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72" w:name="173"/>
      <w:bookmarkEnd w:id="172"/>
      <w:r w:rsidRPr="005245D4">
        <w:rPr>
          <w:rFonts w:ascii="Times New Roman" w:eastAsia="Times New Roman" w:hAnsi="Times New Roman" w:cs="Times New Roman"/>
          <w:color w:val="000000"/>
          <w:sz w:val="24"/>
          <w:szCs w:val="24"/>
        </w:rPr>
        <w:t xml:space="preserve">     </w:t>
      </w:r>
      <w:r w:rsidRPr="005245D4">
        <w:rPr>
          <w:rFonts w:ascii="Times New Roman" w:eastAsia="Times New Roman" w:hAnsi="Times New Roman" w:cs="Times New Roman"/>
          <w:b/>
          <w:bCs/>
          <w:color w:val="000000"/>
          <w:sz w:val="24"/>
          <w:szCs w:val="24"/>
        </w:rPr>
        <w:t>Стаття 25</w:t>
      </w:r>
      <w:r w:rsidRPr="005245D4">
        <w:rPr>
          <w:rFonts w:ascii="Times New Roman" w:eastAsia="Times New Roman" w:hAnsi="Times New Roman" w:cs="Times New Roman"/>
          <w:color w:val="000000"/>
          <w:sz w:val="24"/>
          <w:szCs w:val="24"/>
        </w:rPr>
        <w:t xml:space="preserve">. Педагогічне навантаження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73" w:name="174"/>
      <w:bookmarkEnd w:id="173"/>
      <w:r w:rsidRPr="005245D4">
        <w:rPr>
          <w:rFonts w:ascii="Times New Roman" w:eastAsia="Times New Roman" w:hAnsi="Times New Roman" w:cs="Times New Roman"/>
          <w:color w:val="000000"/>
          <w:sz w:val="24"/>
          <w:szCs w:val="24"/>
        </w:rPr>
        <w:t xml:space="preserve">     1.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навчально-иховного процесу.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74" w:name="175"/>
      <w:bookmarkEnd w:id="174"/>
      <w:r w:rsidRPr="005245D4">
        <w:rPr>
          <w:rFonts w:ascii="Times New Roman" w:eastAsia="Times New Roman" w:hAnsi="Times New Roman" w:cs="Times New Roman"/>
          <w:i/>
          <w:iCs/>
          <w:color w:val="000000"/>
          <w:sz w:val="24"/>
          <w:szCs w:val="24"/>
        </w:rPr>
        <w:t xml:space="preserve">     ( Дію  абзацу  другого  частини  першої статті 25 зупинено на 2004  рік згідно із Законом N 1344-IV ( </w:t>
      </w:r>
      <w:hyperlink r:id="rId43"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 Дію абзацу другого частини першої статті 25 зупинено на 2003 рік згідно  із  Законом  N  380-IV  (  </w:t>
      </w:r>
      <w:hyperlink r:id="rId44" w:history="1">
        <w:r w:rsidRPr="00032445">
          <w:rPr>
            <w:rFonts w:ascii="Times New Roman" w:eastAsia="Times New Roman" w:hAnsi="Times New Roman" w:cs="Times New Roman"/>
            <w:i/>
            <w:iCs/>
            <w:color w:val="0260D0"/>
            <w:sz w:val="24"/>
            <w:szCs w:val="24"/>
          </w:rPr>
          <w:t>380-15</w:t>
        </w:r>
      </w:hyperlink>
      <w:r w:rsidRPr="005245D4">
        <w:rPr>
          <w:rFonts w:ascii="Times New Roman" w:eastAsia="Times New Roman" w:hAnsi="Times New Roman" w:cs="Times New Roman"/>
          <w:i/>
          <w:iCs/>
          <w:color w:val="000000"/>
          <w:sz w:val="24"/>
          <w:szCs w:val="24"/>
        </w:rPr>
        <w:t xml:space="preserve"> ) від 26.12.2002 ) ( Дію абзацу  другого  частини  першої  статті  25  зупинено на 2002 рік згідно  із  Законом  N  2905-III  (  </w:t>
      </w:r>
      <w:hyperlink r:id="rId45"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 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bookmarkStart w:id="175" w:name="176"/>
      <w:bookmarkEnd w:id="175"/>
      <w:r w:rsidRPr="005245D4">
        <w:rPr>
          <w:rFonts w:ascii="Times New Roman" w:eastAsia="Times New Roman" w:hAnsi="Times New Roman" w:cs="Times New Roman"/>
          <w:i/>
          <w:iCs/>
          <w:color w:val="000000"/>
          <w:sz w:val="24"/>
          <w:szCs w:val="24"/>
        </w:rPr>
        <w:t xml:space="preserve">(  Установити,  що  у  2001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w:t>
      </w:r>
      <w:hyperlink r:id="rId46" w:history="1">
        <w:r w:rsidRPr="00032445">
          <w:rPr>
            <w:rFonts w:ascii="Times New Roman" w:eastAsia="Times New Roman" w:hAnsi="Times New Roman" w:cs="Times New Roman"/>
            <w:i/>
            <w:iCs/>
            <w:color w:val="0260D0"/>
            <w:sz w:val="24"/>
            <w:szCs w:val="24"/>
          </w:rPr>
          <w:t>2120-14</w:t>
        </w:r>
      </w:hyperlink>
      <w:r w:rsidRPr="005245D4">
        <w:rPr>
          <w:rFonts w:ascii="Times New Roman" w:eastAsia="Times New Roman" w:hAnsi="Times New Roman" w:cs="Times New Roman"/>
          <w:i/>
          <w:iCs/>
          <w:color w:val="000000"/>
          <w:sz w:val="24"/>
          <w:szCs w:val="24"/>
        </w:rPr>
        <w:t xml:space="preserve"> ) від 07.12.2000 ) (  Установити,  що  у  2002  році  положення  і норми, передбачені абзацом  другим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w:t>
      </w:r>
      <w:hyperlink r:id="rId47"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 </w:t>
      </w:r>
      <w:r w:rsidRPr="00032445">
        <w:rPr>
          <w:rFonts w:ascii="Times New Roman" w:eastAsia="Times New Roman" w:hAnsi="Times New Roman" w:cs="Times New Roman"/>
          <w:i/>
          <w:iCs/>
          <w:color w:val="000000"/>
          <w:sz w:val="24"/>
          <w:szCs w:val="24"/>
          <w:lang w:val="uk-UA"/>
        </w:rPr>
        <w:t>(</w:t>
      </w:r>
      <w:r w:rsidRPr="005245D4">
        <w:rPr>
          <w:rFonts w:ascii="Times New Roman" w:eastAsia="Times New Roman" w:hAnsi="Times New Roman" w:cs="Times New Roman"/>
          <w:i/>
          <w:iCs/>
          <w:color w:val="000000"/>
          <w:sz w:val="24"/>
          <w:szCs w:val="24"/>
          <w:lang w:val="uk-UA"/>
        </w:rPr>
        <w:t xml:space="preserve">Установити,  що  у  2004  році  положення  і норми, передбачені абзацом  другим частини першої статті 25 реалізуються в розмірах іпорядку, визначених Кабінетом Міністрів України, в межах видатків, врахованих у розрахунках до Державного юджету України та місцевих бюджетів  на  2004 рік згідно із Законом </w:t>
      </w:r>
      <w:r w:rsidRPr="005245D4">
        <w:rPr>
          <w:rFonts w:ascii="Times New Roman" w:eastAsia="Times New Roman" w:hAnsi="Times New Roman" w:cs="Times New Roman"/>
          <w:i/>
          <w:iCs/>
          <w:color w:val="000000"/>
          <w:sz w:val="24"/>
          <w:szCs w:val="24"/>
        </w:rPr>
        <w:t>N</w:t>
      </w:r>
      <w:r w:rsidRPr="005245D4">
        <w:rPr>
          <w:rFonts w:ascii="Times New Roman" w:eastAsia="Times New Roman" w:hAnsi="Times New Roman" w:cs="Times New Roman"/>
          <w:i/>
          <w:iCs/>
          <w:color w:val="000000"/>
          <w:sz w:val="24"/>
          <w:szCs w:val="24"/>
          <w:lang w:val="uk-UA"/>
        </w:rPr>
        <w:t xml:space="preserve"> 1344-</w:t>
      </w:r>
      <w:r w:rsidRPr="005245D4">
        <w:rPr>
          <w:rFonts w:ascii="Times New Roman" w:eastAsia="Times New Roman" w:hAnsi="Times New Roman" w:cs="Times New Roman"/>
          <w:i/>
          <w:iCs/>
          <w:color w:val="000000"/>
          <w:sz w:val="24"/>
          <w:szCs w:val="24"/>
        </w:rPr>
        <w:t>IV</w:t>
      </w:r>
      <w:r w:rsidRPr="005245D4">
        <w:rPr>
          <w:rFonts w:ascii="Times New Roman" w:eastAsia="Times New Roman" w:hAnsi="Times New Roman" w:cs="Times New Roman"/>
          <w:i/>
          <w:iCs/>
          <w:color w:val="000000"/>
          <w:sz w:val="24"/>
          <w:szCs w:val="24"/>
          <w:lang w:val="uk-UA"/>
        </w:rPr>
        <w:t xml:space="preserve"> ( </w:t>
      </w:r>
      <w:hyperlink r:id="rId48" w:history="1">
        <w:r w:rsidRPr="00032445">
          <w:rPr>
            <w:rFonts w:ascii="Times New Roman" w:eastAsia="Times New Roman" w:hAnsi="Times New Roman" w:cs="Times New Roman"/>
            <w:i/>
            <w:iCs/>
            <w:color w:val="0260D0"/>
            <w:sz w:val="24"/>
            <w:szCs w:val="24"/>
            <w:lang w:val="uk-UA"/>
          </w:rPr>
          <w:t>1344-15</w:t>
        </w:r>
      </w:hyperlink>
      <w:r w:rsidRPr="005245D4">
        <w:rPr>
          <w:rFonts w:ascii="Times New Roman" w:eastAsia="Times New Roman" w:hAnsi="Times New Roman" w:cs="Times New Roman"/>
          <w:i/>
          <w:iCs/>
          <w:color w:val="000000"/>
          <w:sz w:val="24"/>
          <w:szCs w:val="24"/>
          <w:lang w:val="uk-UA"/>
        </w:rPr>
        <w:t xml:space="preserve"> ) від </w:t>
      </w:r>
      <w:r w:rsidRPr="00032445">
        <w:rPr>
          <w:rFonts w:ascii="Times New Roman" w:eastAsia="Times New Roman" w:hAnsi="Times New Roman" w:cs="Times New Roman"/>
          <w:i/>
          <w:iCs/>
          <w:color w:val="000000"/>
          <w:sz w:val="24"/>
          <w:szCs w:val="24"/>
          <w:lang w:val="uk-UA"/>
        </w:rPr>
        <w:t>27.11.2003</w:t>
      </w:r>
      <w:r w:rsidRPr="005245D4">
        <w:rPr>
          <w:rFonts w:ascii="Times New Roman" w:eastAsia="Times New Roman" w:hAnsi="Times New Roman" w:cs="Times New Roman"/>
          <w:i/>
          <w:iCs/>
          <w:color w:val="000000"/>
          <w:sz w:val="24"/>
          <w:szCs w:val="24"/>
          <w:lang w:val="uk-UA"/>
        </w:rPr>
        <w:t xml:space="preserve">) </w:t>
      </w:r>
      <w:r w:rsidRPr="005245D4">
        <w:rPr>
          <w:rFonts w:ascii="Times New Roman" w:eastAsia="Times New Roman" w:hAnsi="Times New Roman" w:cs="Times New Roman"/>
          <w:i/>
          <w:iCs/>
          <w:color w:val="000000"/>
          <w:sz w:val="24"/>
          <w:szCs w:val="24"/>
          <w:lang w:val="uk-UA"/>
        </w:rPr>
        <w:br/>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76" w:name="177"/>
      <w:bookmarkEnd w:id="176"/>
      <w:r w:rsidRPr="005245D4">
        <w:rPr>
          <w:rFonts w:ascii="Times New Roman" w:eastAsia="Times New Roman" w:hAnsi="Times New Roman" w:cs="Times New Roman"/>
          <w:i/>
          <w:iCs/>
          <w:color w:val="000000"/>
          <w:sz w:val="24"/>
          <w:szCs w:val="24"/>
          <w:lang w:val="uk-UA"/>
        </w:rPr>
        <w:t xml:space="preserve">     </w:t>
      </w:r>
      <w:r w:rsidRPr="00032445">
        <w:rPr>
          <w:rFonts w:ascii="Times New Roman" w:eastAsia="Times New Roman" w:hAnsi="Times New Roman" w:cs="Times New Roman"/>
          <w:i/>
          <w:iCs/>
          <w:color w:val="000000"/>
          <w:sz w:val="24"/>
          <w:szCs w:val="24"/>
        </w:rPr>
        <w:t xml:space="preserve">( </w:t>
      </w:r>
      <w:r w:rsidRPr="005245D4">
        <w:rPr>
          <w:rFonts w:ascii="Times New Roman" w:eastAsia="Times New Roman" w:hAnsi="Times New Roman" w:cs="Times New Roman"/>
          <w:i/>
          <w:iCs/>
          <w:color w:val="000000"/>
          <w:sz w:val="24"/>
          <w:szCs w:val="24"/>
        </w:rPr>
        <w:t xml:space="preserve">Дію  абзацу  третього частини першої статті 25 зупинено на2004  рік згідно із Законом N 1344-IV ( </w:t>
      </w:r>
      <w:hyperlink r:id="rId49"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  Дію  абзацу  третього частини першої статті 25 зупинено на 2003 рік  згідно  із Законом N 380-IV ( </w:t>
      </w:r>
      <w:hyperlink r:id="rId50" w:history="1">
        <w:r w:rsidRPr="00032445">
          <w:rPr>
            <w:rFonts w:ascii="Times New Roman" w:eastAsia="Times New Roman" w:hAnsi="Times New Roman" w:cs="Times New Roman"/>
            <w:i/>
            <w:iCs/>
            <w:color w:val="0260D0"/>
            <w:sz w:val="24"/>
            <w:szCs w:val="24"/>
          </w:rPr>
          <w:t>380-15</w:t>
        </w:r>
      </w:hyperlink>
      <w:r w:rsidRPr="005245D4">
        <w:rPr>
          <w:rFonts w:ascii="Times New Roman" w:eastAsia="Times New Roman" w:hAnsi="Times New Roman" w:cs="Times New Roman"/>
          <w:i/>
          <w:iCs/>
          <w:color w:val="000000"/>
          <w:sz w:val="24"/>
          <w:szCs w:val="24"/>
        </w:rPr>
        <w:t xml:space="preserve"> ) від 26.12.2002 ) ( Дію абзацу  третього  частини  першої  статті  25 зупинено на 2002 рік згідно  із  Законом N 2905-III ( </w:t>
      </w:r>
      <w:hyperlink r:id="rId51"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20.12.2001 )класне керівництво - 20-25 відсотків;</w:t>
      </w:r>
    </w:p>
    <w:p w:rsidR="00693930"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uk-UA"/>
        </w:rPr>
      </w:pPr>
      <w:bookmarkStart w:id="177" w:name="178"/>
      <w:bookmarkEnd w:id="177"/>
      <w:r w:rsidRPr="005245D4">
        <w:rPr>
          <w:rFonts w:ascii="Times New Roman" w:eastAsia="Times New Roman" w:hAnsi="Times New Roman" w:cs="Times New Roman"/>
          <w:i/>
          <w:iCs/>
          <w:color w:val="000000"/>
          <w:sz w:val="24"/>
          <w:szCs w:val="24"/>
        </w:rPr>
        <w:t xml:space="preserve">(  Установити,  що  у  2001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w:t>
      </w:r>
      <w:hyperlink r:id="rId52" w:history="1">
        <w:r w:rsidRPr="00032445">
          <w:rPr>
            <w:rFonts w:ascii="Times New Roman" w:eastAsia="Times New Roman" w:hAnsi="Times New Roman" w:cs="Times New Roman"/>
            <w:i/>
            <w:iCs/>
            <w:color w:val="0260D0"/>
            <w:sz w:val="24"/>
            <w:szCs w:val="24"/>
          </w:rPr>
          <w:t>2120-14</w:t>
        </w:r>
      </w:hyperlink>
      <w:r w:rsidRPr="005245D4">
        <w:rPr>
          <w:rFonts w:ascii="Times New Roman" w:eastAsia="Times New Roman" w:hAnsi="Times New Roman" w:cs="Times New Roman"/>
          <w:i/>
          <w:iCs/>
          <w:color w:val="000000"/>
          <w:sz w:val="24"/>
          <w:szCs w:val="24"/>
        </w:rPr>
        <w:t xml:space="preserve"> ) від 07.12.2000 ) </w:t>
      </w:r>
      <w:r w:rsidR="00693930">
        <w:rPr>
          <w:rFonts w:ascii="Times New Roman" w:eastAsia="Times New Roman" w:hAnsi="Times New Roman" w:cs="Times New Roman"/>
          <w:i/>
          <w:iCs/>
          <w:color w:val="000000"/>
          <w:sz w:val="24"/>
          <w:szCs w:val="24"/>
          <w:lang w:val="uk-UA"/>
        </w:rPr>
        <w:t xml:space="preserve">           </w:t>
      </w:r>
    </w:p>
    <w:p w:rsidR="005245D4" w:rsidRPr="00693930"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sidRPr="00693930">
        <w:rPr>
          <w:rFonts w:ascii="Times New Roman" w:eastAsia="Times New Roman" w:hAnsi="Times New Roman" w:cs="Times New Roman"/>
          <w:i/>
          <w:iCs/>
          <w:color w:val="000000"/>
          <w:sz w:val="24"/>
          <w:szCs w:val="24"/>
          <w:lang w:val="uk-UA"/>
        </w:rPr>
        <w:t xml:space="preserve">Установити,  що  у  2002  році  положення  і норми, 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r w:rsidRPr="005245D4">
        <w:rPr>
          <w:rFonts w:ascii="Times New Roman" w:eastAsia="Times New Roman" w:hAnsi="Times New Roman" w:cs="Times New Roman"/>
          <w:i/>
          <w:iCs/>
          <w:color w:val="000000"/>
          <w:sz w:val="24"/>
          <w:szCs w:val="24"/>
        </w:rPr>
        <w:t>N</w:t>
      </w:r>
      <w:r w:rsidRPr="00693930">
        <w:rPr>
          <w:rFonts w:ascii="Times New Roman" w:eastAsia="Times New Roman" w:hAnsi="Times New Roman" w:cs="Times New Roman"/>
          <w:i/>
          <w:iCs/>
          <w:color w:val="000000"/>
          <w:sz w:val="24"/>
          <w:szCs w:val="24"/>
          <w:lang w:val="uk-UA"/>
        </w:rPr>
        <w:t xml:space="preserve"> 2905-</w:t>
      </w:r>
      <w:r w:rsidRPr="005245D4">
        <w:rPr>
          <w:rFonts w:ascii="Times New Roman" w:eastAsia="Times New Roman" w:hAnsi="Times New Roman" w:cs="Times New Roman"/>
          <w:i/>
          <w:iCs/>
          <w:color w:val="000000"/>
          <w:sz w:val="24"/>
          <w:szCs w:val="24"/>
        </w:rPr>
        <w:t>III</w:t>
      </w:r>
      <w:r w:rsidRPr="00693930">
        <w:rPr>
          <w:rFonts w:ascii="Times New Roman" w:eastAsia="Times New Roman" w:hAnsi="Times New Roman" w:cs="Times New Roman"/>
          <w:i/>
          <w:iCs/>
          <w:color w:val="000000"/>
          <w:sz w:val="24"/>
          <w:szCs w:val="24"/>
          <w:lang w:val="uk-UA"/>
        </w:rPr>
        <w:t xml:space="preserve">( </w:t>
      </w:r>
      <w:hyperlink r:id="rId53" w:history="1">
        <w:r w:rsidRPr="00693930">
          <w:rPr>
            <w:rFonts w:ascii="Times New Roman" w:eastAsia="Times New Roman" w:hAnsi="Times New Roman" w:cs="Times New Roman"/>
            <w:i/>
            <w:iCs/>
            <w:color w:val="0260D0"/>
            <w:sz w:val="24"/>
            <w:szCs w:val="24"/>
            <w:lang w:val="uk-UA"/>
          </w:rPr>
          <w:t>2905-14</w:t>
        </w:r>
      </w:hyperlink>
      <w:r w:rsidRPr="00693930">
        <w:rPr>
          <w:rFonts w:ascii="Times New Roman" w:eastAsia="Times New Roman" w:hAnsi="Times New Roman" w:cs="Times New Roman"/>
          <w:i/>
          <w:iCs/>
          <w:color w:val="000000"/>
          <w:sz w:val="24"/>
          <w:szCs w:val="24"/>
          <w:lang w:val="uk-UA"/>
        </w:rPr>
        <w:t xml:space="preserve"> ) від 20.12.2001 ) (  Установити,  що  у  2004  році  положення  і норми, передбачені абзацом  третім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r w:rsidRPr="005245D4">
        <w:rPr>
          <w:rFonts w:ascii="Times New Roman" w:eastAsia="Times New Roman" w:hAnsi="Times New Roman" w:cs="Times New Roman"/>
          <w:i/>
          <w:iCs/>
          <w:color w:val="000000"/>
          <w:sz w:val="24"/>
          <w:szCs w:val="24"/>
        </w:rPr>
        <w:t>N</w:t>
      </w:r>
      <w:r w:rsidRPr="00693930">
        <w:rPr>
          <w:rFonts w:ascii="Times New Roman" w:eastAsia="Times New Roman" w:hAnsi="Times New Roman" w:cs="Times New Roman"/>
          <w:i/>
          <w:iCs/>
          <w:color w:val="000000"/>
          <w:sz w:val="24"/>
          <w:szCs w:val="24"/>
          <w:lang w:val="uk-UA"/>
        </w:rPr>
        <w:t xml:space="preserve"> 1344-</w:t>
      </w:r>
      <w:r w:rsidRPr="005245D4">
        <w:rPr>
          <w:rFonts w:ascii="Times New Roman" w:eastAsia="Times New Roman" w:hAnsi="Times New Roman" w:cs="Times New Roman"/>
          <w:i/>
          <w:iCs/>
          <w:color w:val="000000"/>
          <w:sz w:val="24"/>
          <w:szCs w:val="24"/>
        </w:rPr>
        <w:t>IV</w:t>
      </w:r>
      <w:r w:rsidRPr="00693930">
        <w:rPr>
          <w:rFonts w:ascii="Times New Roman" w:eastAsia="Times New Roman" w:hAnsi="Times New Roman" w:cs="Times New Roman"/>
          <w:i/>
          <w:iCs/>
          <w:color w:val="000000"/>
          <w:sz w:val="24"/>
          <w:szCs w:val="24"/>
          <w:lang w:val="uk-UA"/>
        </w:rPr>
        <w:t xml:space="preserve"> ( </w:t>
      </w:r>
      <w:hyperlink r:id="rId54" w:history="1">
        <w:r w:rsidRPr="00693930">
          <w:rPr>
            <w:rFonts w:ascii="Times New Roman" w:eastAsia="Times New Roman" w:hAnsi="Times New Roman" w:cs="Times New Roman"/>
            <w:i/>
            <w:iCs/>
            <w:color w:val="0260D0"/>
            <w:sz w:val="24"/>
            <w:szCs w:val="24"/>
            <w:lang w:val="uk-UA"/>
          </w:rPr>
          <w:t>1344-15</w:t>
        </w:r>
      </w:hyperlink>
      <w:r w:rsidRPr="00693930">
        <w:rPr>
          <w:rFonts w:ascii="Times New Roman" w:eastAsia="Times New Roman" w:hAnsi="Times New Roman" w:cs="Times New Roman"/>
          <w:i/>
          <w:iCs/>
          <w:color w:val="000000"/>
          <w:sz w:val="24"/>
          <w:szCs w:val="24"/>
          <w:lang w:val="uk-UA"/>
        </w:rPr>
        <w:t xml:space="preserve"> ) від 27.11.2003 )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78" w:name="179"/>
      <w:bookmarkEnd w:id="178"/>
      <w:r w:rsidRPr="00693930">
        <w:rPr>
          <w:rFonts w:ascii="Times New Roman" w:eastAsia="Times New Roman" w:hAnsi="Times New Roman" w:cs="Times New Roman"/>
          <w:i/>
          <w:iCs/>
          <w:color w:val="000000"/>
          <w:sz w:val="24"/>
          <w:szCs w:val="24"/>
          <w:lang w:val="uk-UA"/>
        </w:rPr>
        <w:t xml:space="preserve">     </w:t>
      </w:r>
      <w:r w:rsidRPr="005245D4">
        <w:rPr>
          <w:rFonts w:ascii="Times New Roman" w:eastAsia="Times New Roman" w:hAnsi="Times New Roman" w:cs="Times New Roman"/>
          <w:i/>
          <w:iCs/>
          <w:color w:val="000000"/>
          <w:sz w:val="24"/>
          <w:szCs w:val="24"/>
        </w:rPr>
        <w:t xml:space="preserve">(  Дію абзацу четвертого частини першої статті 25 зупинено на 2004  рік згідно із Законом N 1344-IV ( </w:t>
      </w:r>
      <w:hyperlink r:id="rId55"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  Дію абзацу четвертого частини першої статті 25 зупинено на 2003 рік  згідно  із Законом N 380-IV ( </w:t>
      </w:r>
      <w:hyperlink r:id="rId56" w:history="1">
        <w:r w:rsidRPr="00032445">
          <w:rPr>
            <w:rFonts w:ascii="Times New Roman" w:eastAsia="Times New Roman" w:hAnsi="Times New Roman" w:cs="Times New Roman"/>
            <w:i/>
            <w:iCs/>
            <w:color w:val="0260D0"/>
            <w:sz w:val="24"/>
            <w:szCs w:val="24"/>
          </w:rPr>
          <w:t>380-15</w:t>
        </w:r>
      </w:hyperlink>
      <w:r w:rsidRPr="005245D4">
        <w:rPr>
          <w:rFonts w:ascii="Times New Roman" w:eastAsia="Times New Roman" w:hAnsi="Times New Roman" w:cs="Times New Roman"/>
          <w:i/>
          <w:iCs/>
          <w:color w:val="000000"/>
          <w:sz w:val="24"/>
          <w:szCs w:val="24"/>
        </w:rPr>
        <w:t xml:space="preserve"> ) від 26.12.2002 ) ( Дію абзацу  четвертого  частини  першої статті 25 зупинено на 2002 рік згідно  із  Законом  N  2905-III  (  </w:t>
      </w:r>
      <w:hyperlink r:id="rId57"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0.12.2001 ) перевірка зошитів - 10-20 відсотків;</w:t>
      </w:r>
    </w:p>
    <w:p w:rsidR="00693930"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uk-UA"/>
        </w:rPr>
      </w:pPr>
      <w:bookmarkStart w:id="179" w:name="180"/>
      <w:bookmarkEnd w:id="179"/>
      <w:r w:rsidRPr="005245D4">
        <w:rPr>
          <w:rFonts w:ascii="Times New Roman" w:eastAsia="Times New Roman" w:hAnsi="Times New Roman" w:cs="Times New Roman"/>
          <w:i/>
          <w:iCs/>
          <w:color w:val="000000"/>
          <w:sz w:val="24"/>
          <w:szCs w:val="24"/>
        </w:rPr>
        <w:lastRenderedPageBreak/>
        <w:t xml:space="preserve">(  Установити,  що  у  2001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w:t>
      </w:r>
      <w:hyperlink r:id="rId58" w:history="1">
        <w:r w:rsidRPr="00032445">
          <w:rPr>
            <w:rFonts w:ascii="Times New Roman" w:eastAsia="Times New Roman" w:hAnsi="Times New Roman" w:cs="Times New Roman"/>
            <w:i/>
            <w:iCs/>
            <w:color w:val="0260D0"/>
            <w:sz w:val="24"/>
            <w:szCs w:val="24"/>
          </w:rPr>
          <w:t>2120-14</w:t>
        </w:r>
      </w:hyperlink>
      <w:r w:rsidRPr="005245D4">
        <w:rPr>
          <w:rFonts w:ascii="Times New Roman" w:eastAsia="Times New Roman" w:hAnsi="Times New Roman" w:cs="Times New Roman"/>
          <w:i/>
          <w:iCs/>
          <w:color w:val="000000"/>
          <w:sz w:val="24"/>
          <w:szCs w:val="24"/>
        </w:rPr>
        <w:t xml:space="preserve"> ) від 07.12.2000 ) (  Установити,  що  у  2002  році  положення  і норми, передбачені абзацом четвертим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w:t>
      </w:r>
      <w:hyperlink r:id="rId59"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 </w:t>
      </w:r>
      <w:r w:rsidRPr="00032445">
        <w:rPr>
          <w:rFonts w:ascii="Times New Roman" w:eastAsia="Times New Roman" w:hAnsi="Times New Roman" w:cs="Times New Roman"/>
          <w:i/>
          <w:iCs/>
          <w:color w:val="000000"/>
          <w:sz w:val="24"/>
          <w:szCs w:val="24"/>
          <w:lang w:val="uk-UA"/>
        </w:rPr>
        <w:t xml:space="preserve">                 </w:t>
      </w:r>
    </w:p>
    <w:p w:rsidR="005245D4" w:rsidRPr="00693930"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sidRPr="00693930">
        <w:rPr>
          <w:rFonts w:ascii="Times New Roman" w:eastAsia="Times New Roman" w:hAnsi="Times New Roman" w:cs="Times New Roman"/>
          <w:i/>
          <w:iCs/>
          <w:color w:val="000000"/>
          <w:sz w:val="24"/>
          <w:szCs w:val="24"/>
          <w:lang w:val="uk-UA"/>
        </w:rPr>
        <w:t xml:space="preserve">(  Установити,  що  у  2004  році  положення  і норми, передбачені абзацом четвертим частини першої статті 25 реалізуються в розмірахі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r w:rsidRPr="005245D4">
        <w:rPr>
          <w:rFonts w:ascii="Times New Roman" w:eastAsia="Times New Roman" w:hAnsi="Times New Roman" w:cs="Times New Roman"/>
          <w:i/>
          <w:iCs/>
          <w:color w:val="000000"/>
          <w:sz w:val="24"/>
          <w:szCs w:val="24"/>
        </w:rPr>
        <w:t>N</w:t>
      </w:r>
      <w:r w:rsidRPr="00693930">
        <w:rPr>
          <w:rFonts w:ascii="Times New Roman" w:eastAsia="Times New Roman" w:hAnsi="Times New Roman" w:cs="Times New Roman"/>
          <w:i/>
          <w:iCs/>
          <w:color w:val="000000"/>
          <w:sz w:val="24"/>
          <w:szCs w:val="24"/>
          <w:lang w:val="uk-UA"/>
        </w:rPr>
        <w:t xml:space="preserve"> 1344-</w:t>
      </w:r>
      <w:r w:rsidRPr="005245D4">
        <w:rPr>
          <w:rFonts w:ascii="Times New Roman" w:eastAsia="Times New Roman" w:hAnsi="Times New Roman" w:cs="Times New Roman"/>
          <w:i/>
          <w:iCs/>
          <w:color w:val="000000"/>
          <w:sz w:val="24"/>
          <w:szCs w:val="24"/>
        </w:rPr>
        <w:t>IV</w:t>
      </w:r>
      <w:r w:rsidRPr="00693930">
        <w:rPr>
          <w:rFonts w:ascii="Times New Roman" w:eastAsia="Times New Roman" w:hAnsi="Times New Roman" w:cs="Times New Roman"/>
          <w:i/>
          <w:iCs/>
          <w:color w:val="000000"/>
          <w:sz w:val="24"/>
          <w:szCs w:val="24"/>
          <w:lang w:val="uk-UA"/>
        </w:rPr>
        <w:t xml:space="preserve">( </w:t>
      </w:r>
      <w:hyperlink r:id="rId60" w:history="1">
        <w:r w:rsidRPr="00693930">
          <w:rPr>
            <w:rFonts w:ascii="Times New Roman" w:eastAsia="Times New Roman" w:hAnsi="Times New Roman" w:cs="Times New Roman"/>
            <w:i/>
            <w:iCs/>
            <w:color w:val="0260D0"/>
            <w:sz w:val="24"/>
            <w:szCs w:val="24"/>
            <w:lang w:val="uk-UA"/>
          </w:rPr>
          <w:t>1344-15</w:t>
        </w:r>
      </w:hyperlink>
      <w:r w:rsidRPr="00693930">
        <w:rPr>
          <w:rFonts w:ascii="Times New Roman" w:eastAsia="Times New Roman" w:hAnsi="Times New Roman" w:cs="Times New Roman"/>
          <w:i/>
          <w:iCs/>
          <w:color w:val="000000"/>
          <w:sz w:val="24"/>
          <w:szCs w:val="24"/>
          <w:lang w:val="uk-UA"/>
        </w:rPr>
        <w:t xml:space="preserve"> ) від 27.11.2003 )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80" w:name="181"/>
      <w:bookmarkEnd w:id="180"/>
      <w:r w:rsidRPr="00693930">
        <w:rPr>
          <w:rFonts w:ascii="Times New Roman" w:eastAsia="Times New Roman" w:hAnsi="Times New Roman" w:cs="Times New Roman"/>
          <w:i/>
          <w:iCs/>
          <w:color w:val="000000"/>
          <w:sz w:val="24"/>
          <w:szCs w:val="24"/>
          <w:lang w:val="uk-UA"/>
        </w:rPr>
        <w:t xml:space="preserve">     </w:t>
      </w:r>
      <w:r w:rsidRPr="005245D4">
        <w:rPr>
          <w:rFonts w:ascii="Times New Roman" w:eastAsia="Times New Roman" w:hAnsi="Times New Roman" w:cs="Times New Roman"/>
          <w:i/>
          <w:iCs/>
          <w:color w:val="000000"/>
          <w:sz w:val="24"/>
          <w:szCs w:val="24"/>
        </w:rPr>
        <w:t xml:space="preserve">(  Дію  абзацу  п'ятого  частини першої статті 25 зупинено на 2004  рік згідно із Законом N 1344-IV ( </w:t>
      </w:r>
      <w:hyperlink r:id="rId61"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 Дію абзацу п'ятого частини першої статті 25 зупинено на 2003 рік згідно  із  Законом  N  380-IV  (  </w:t>
      </w:r>
      <w:hyperlink r:id="rId62" w:history="1">
        <w:r w:rsidRPr="00032445">
          <w:rPr>
            <w:rFonts w:ascii="Times New Roman" w:eastAsia="Times New Roman" w:hAnsi="Times New Roman" w:cs="Times New Roman"/>
            <w:i/>
            <w:iCs/>
            <w:color w:val="0260D0"/>
            <w:sz w:val="24"/>
            <w:szCs w:val="24"/>
          </w:rPr>
          <w:t>380-15</w:t>
        </w:r>
      </w:hyperlink>
      <w:r w:rsidRPr="005245D4">
        <w:rPr>
          <w:rFonts w:ascii="Times New Roman" w:eastAsia="Times New Roman" w:hAnsi="Times New Roman" w:cs="Times New Roman"/>
          <w:i/>
          <w:iCs/>
          <w:color w:val="000000"/>
          <w:sz w:val="24"/>
          <w:szCs w:val="24"/>
        </w:rPr>
        <w:t xml:space="preserve"> ) від 26.12.2002 ) ( Дію абзацу  п'ятого  частини  першої  статті  25  зупинено на 2002 рік згідно  із  Законом  N  2905-III  (  </w:t>
      </w:r>
      <w:hyperlink r:id="rId63"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0.12.2001 ) завідування:</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81" w:name="182"/>
      <w:bookmarkEnd w:id="181"/>
      <w:r w:rsidRPr="005245D4">
        <w:rPr>
          <w:rFonts w:ascii="Times New Roman" w:eastAsia="Times New Roman" w:hAnsi="Times New Roman" w:cs="Times New Roman"/>
          <w:i/>
          <w:iCs/>
          <w:color w:val="000000"/>
          <w:sz w:val="24"/>
          <w:szCs w:val="24"/>
        </w:rPr>
        <w:t xml:space="preserve">(  Установити,  що  у  2001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w:t>
      </w:r>
      <w:hyperlink r:id="rId64" w:history="1">
        <w:r w:rsidRPr="00032445">
          <w:rPr>
            <w:rFonts w:ascii="Times New Roman" w:eastAsia="Times New Roman" w:hAnsi="Times New Roman" w:cs="Times New Roman"/>
            <w:i/>
            <w:iCs/>
            <w:color w:val="0260D0"/>
            <w:sz w:val="24"/>
            <w:szCs w:val="24"/>
          </w:rPr>
          <w:t>2120-14</w:t>
        </w:r>
      </w:hyperlink>
      <w:r w:rsidRPr="005245D4">
        <w:rPr>
          <w:rFonts w:ascii="Times New Roman" w:eastAsia="Times New Roman" w:hAnsi="Times New Roman" w:cs="Times New Roman"/>
          <w:i/>
          <w:iCs/>
          <w:color w:val="000000"/>
          <w:sz w:val="24"/>
          <w:szCs w:val="24"/>
        </w:rPr>
        <w:t xml:space="preserve"> ) від 07.12.2000 ) (  Установити,  що  у  2002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w:t>
      </w:r>
      <w:hyperlink r:id="rId65"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 </w:t>
      </w:r>
      <w:r w:rsidRPr="00032445">
        <w:rPr>
          <w:rFonts w:ascii="Times New Roman" w:eastAsia="Times New Roman" w:hAnsi="Times New Roman" w:cs="Times New Roman"/>
          <w:i/>
          <w:iCs/>
          <w:color w:val="000000"/>
          <w:sz w:val="24"/>
          <w:szCs w:val="24"/>
          <w:lang w:val="uk-UA"/>
        </w:rPr>
        <w:t xml:space="preserve">                </w:t>
      </w:r>
      <w:r w:rsidRPr="005245D4">
        <w:rPr>
          <w:rFonts w:ascii="Times New Roman" w:eastAsia="Times New Roman" w:hAnsi="Times New Roman" w:cs="Times New Roman"/>
          <w:i/>
          <w:iCs/>
          <w:color w:val="000000"/>
          <w:sz w:val="24"/>
          <w:szCs w:val="24"/>
        </w:rPr>
        <w:t xml:space="preserve">(  Установити,  що  у  2004  році  положення  і норми, передбачені абзацом  п'ятим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w:t>
      </w:r>
      <w:hyperlink r:id="rId66"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w:t>
      </w:r>
      <w:r w:rsidRPr="005245D4">
        <w:rPr>
          <w:rFonts w:ascii="Times New Roman" w:eastAsia="Times New Roman" w:hAnsi="Times New Roman" w:cs="Times New Roman"/>
          <w:i/>
          <w:iCs/>
          <w:color w:val="000000"/>
          <w:sz w:val="24"/>
          <w:szCs w:val="24"/>
        </w:rPr>
        <w:br/>
      </w:r>
      <w:bookmarkStart w:id="182" w:name="183"/>
      <w:bookmarkEnd w:id="182"/>
      <w:r w:rsidRPr="005245D4">
        <w:rPr>
          <w:rFonts w:ascii="Times New Roman" w:eastAsia="Times New Roman" w:hAnsi="Times New Roman" w:cs="Times New Roman"/>
          <w:i/>
          <w:iCs/>
          <w:color w:val="000000"/>
          <w:sz w:val="24"/>
          <w:szCs w:val="24"/>
        </w:rPr>
        <w:t xml:space="preserve">     (  Дію  абзацу  шостого  частини першої статті 25 зупинено на</w:t>
      </w:r>
      <w:r w:rsidRPr="005245D4">
        <w:rPr>
          <w:rFonts w:ascii="Times New Roman" w:eastAsia="Times New Roman" w:hAnsi="Times New Roman" w:cs="Times New Roman"/>
          <w:i/>
          <w:iCs/>
          <w:color w:val="000000"/>
          <w:sz w:val="24"/>
          <w:szCs w:val="24"/>
        </w:rPr>
        <w:br/>
        <w:t xml:space="preserve">2004  рік згідно із Законом N 1344-IV ( </w:t>
      </w:r>
      <w:hyperlink r:id="rId67"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 Дію абзацу шостого частини першої статті 25 зупинено на 2003 рік згідно  із  Законом  N  380-IV  (  </w:t>
      </w:r>
      <w:hyperlink r:id="rId68" w:history="1">
        <w:r w:rsidRPr="00032445">
          <w:rPr>
            <w:rFonts w:ascii="Times New Roman" w:eastAsia="Times New Roman" w:hAnsi="Times New Roman" w:cs="Times New Roman"/>
            <w:i/>
            <w:iCs/>
            <w:color w:val="0260D0"/>
            <w:sz w:val="24"/>
            <w:szCs w:val="24"/>
          </w:rPr>
          <w:t>380-15</w:t>
        </w:r>
      </w:hyperlink>
      <w:r w:rsidRPr="005245D4">
        <w:rPr>
          <w:rFonts w:ascii="Times New Roman" w:eastAsia="Times New Roman" w:hAnsi="Times New Roman" w:cs="Times New Roman"/>
          <w:i/>
          <w:iCs/>
          <w:color w:val="000000"/>
          <w:sz w:val="24"/>
          <w:szCs w:val="24"/>
        </w:rPr>
        <w:t xml:space="preserve"> ) від 26.12.2002 ) </w:t>
      </w:r>
      <w:r w:rsidRPr="00032445">
        <w:rPr>
          <w:rFonts w:ascii="Times New Roman" w:eastAsia="Times New Roman" w:hAnsi="Times New Roman" w:cs="Times New Roman"/>
          <w:i/>
          <w:iCs/>
          <w:color w:val="000000"/>
          <w:sz w:val="24"/>
          <w:szCs w:val="24"/>
          <w:lang w:val="uk-UA"/>
        </w:rPr>
        <w:t xml:space="preserve">    </w:t>
      </w:r>
      <w:r w:rsidRPr="005245D4">
        <w:rPr>
          <w:rFonts w:ascii="Times New Roman" w:eastAsia="Times New Roman" w:hAnsi="Times New Roman" w:cs="Times New Roman"/>
          <w:i/>
          <w:iCs/>
          <w:color w:val="000000"/>
          <w:sz w:val="24"/>
          <w:szCs w:val="24"/>
        </w:rPr>
        <w:t>( Дію</w:t>
      </w:r>
      <w:r w:rsidRPr="00032445">
        <w:rPr>
          <w:rFonts w:ascii="Times New Roman" w:eastAsia="Times New Roman" w:hAnsi="Times New Roman" w:cs="Times New Roman"/>
          <w:i/>
          <w:iCs/>
          <w:color w:val="000000"/>
          <w:sz w:val="24"/>
          <w:szCs w:val="24"/>
          <w:lang w:val="uk-UA"/>
        </w:rPr>
        <w:t xml:space="preserve"> </w:t>
      </w:r>
      <w:r w:rsidRPr="005245D4">
        <w:rPr>
          <w:rFonts w:ascii="Times New Roman" w:eastAsia="Times New Roman" w:hAnsi="Times New Roman" w:cs="Times New Roman"/>
          <w:i/>
          <w:iCs/>
          <w:color w:val="000000"/>
          <w:sz w:val="24"/>
          <w:szCs w:val="24"/>
        </w:rPr>
        <w:t xml:space="preserve">абзацу  шостого  частини  першої  статті  25  зупинено на 2002 рік згідно  із  Законом  N  2905-III  (  </w:t>
      </w:r>
      <w:hyperlink r:id="rId69"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 майстернями - 15-20 відсотків;</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83" w:name="184"/>
      <w:bookmarkEnd w:id="183"/>
      <w:r w:rsidRPr="005245D4">
        <w:rPr>
          <w:rFonts w:ascii="Times New Roman" w:eastAsia="Times New Roman" w:hAnsi="Times New Roman" w:cs="Times New Roman"/>
          <w:i/>
          <w:iCs/>
          <w:color w:val="000000"/>
          <w:sz w:val="24"/>
          <w:szCs w:val="24"/>
        </w:rPr>
        <w:t xml:space="preserve">(  Установити,  що  у  2001  році  положення  і норми, передбачені абзацом   шостим   частини  </w:t>
      </w:r>
      <w:r w:rsidRPr="00032445">
        <w:rPr>
          <w:rFonts w:ascii="Times New Roman" w:eastAsia="Times New Roman" w:hAnsi="Times New Roman" w:cs="Times New Roman"/>
          <w:i/>
          <w:iCs/>
          <w:color w:val="000000"/>
          <w:sz w:val="24"/>
          <w:szCs w:val="24"/>
          <w:lang w:val="uk-UA"/>
        </w:rPr>
        <w:t>п</w:t>
      </w:r>
      <w:r w:rsidRPr="005245D4">
        <w:rPr>
          <w:rFonts w:ascii="Times New Roman" w:eastAsia="Times New Roman" w:hAnsi="Times New Roman" w:cs="Times New Roman"/>
          <w:i/>
          <w:iCs/>
          <w:color w:val="000000"/>
          <w:sz w:val="24"/>
          <w:szCs w:val="24"/>
        </w:rPr>
        <w:t xml:space="preserve">ершої   статті   25  реалізуються  в розмірах і порядку, визначених Кабінетом Міністрів країни в межах видатків,  врахованих  у розрахунках до Державного бюджету України та  місцевих  бюджетів  на  2001  рік згідно із Законом N 2120-III ( </w:t>
      </w:r>
      <w:hyperlink r:id="rId70" w:history="1">
        <w:r w:rsidRPr="00032445">
          <w:rPr>
            <w:rFonts w:ascii="Times New Roman" w:eastAsia="Times New Roman" w:hAnsi="Times New Roman" w:cs="Times New Roman"/>
            <w:i/>
            <w:iCs/>
            <w:color w:val="0260D0"/>
            <w:sz w:val="24"/>
            <w:szCs w:val="24"/>
          </w:rPr>
          <w:t>2120-14</w:t>
        </w:r>
      </w:hyperlink>
      <w:r w:rsidRPr="005245D4">
        <w:rPr>
          <w:rFonts w:ascii="Times New Roman" w:eastAsia="Times New Roman" w:hAnsi="Times New Roman" w:cs="Times New Roman"/>
          <w:i/>
          <w:iCs/>
          <w:color w:val="000000"/>
          <w:sz w:val="24"/>
          <w:szCs w:val="24"/>
        </w:rPr>
        <w:t xml:space="preserve"> ) від 07.12.2000 ) (  Установити,  що  у  2002  році  положення  і норми, передбачені абзацом  шостим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w:t>
      </w:r>
      <w:hyperlink r:id="rId71"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 (  Установити,  що  у  2004  році  положення  і норми, передбачені абзацом  шостим частини першої статті 25 реалізуються  розмірах і порядку, визначених Кабінетом Міністрів України, в межах видатків, </w:t>
      </w:r>
      <w:r w:rsidRPr="005245D4">
        <w:rPr>
          <w:rFonts w:ascii="Times New Roman" w:eastAsia="Times New Roman" w:hAnsi="Times New Roman" w:cs="Times New Roman"/>
          <w:i/>
          <w:iCs/>
          <w:color w:val="000000"/>
          <w:sz w:val="24"/>
          <w:szCs w:val="24"/>
        </w:rPr>
        <w:br/>
        <w:t xml:space="preserve">врахованих у розрахунках до Державного бюджету України та місцевих бюджетів  на  2004 рік згідно із Законом N 1344-IV ( </w:t>
      </w:r>
      <w:hyperlink r:id="rId72"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84" w:name="185"/>
      <w:bookmarkEnd w:id="184"/>
      <w:r w:rsidRPr="005245D4">
        <w:rPr>
          <w:rFonts w:ascii="Times New Roman" w:eastAsia="Times New Roman" w:hAnsi="Times New Roman" w:cs="Times New Roman"/>
          <w:i/>
          <w:iCs/>
          <w:color w:val="000000"/>
          <w:sz w:val="24"/>
          <w:szCs w:val="24"/>
        </w:rPr>
        <w:lastRenderedPageBreak/>
        <w:t xml:space="preserve">     (  Дію  абзацу  сьомого  частини першої статті 25 зупинено на 2004  рік згідно із Законом N 1344-IV ( </w:t>
      </w:r>
      <w:hyperlink r:id="rId73"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 Дію абзацу сьомого частини першої статті 25 зупинено на 2003 рік згідно  із  Законом  N  380-IV  (  </w:t>
      </w:r>
      <w:hyperlink r:id="rId74" w:history="1">
        <w:r w:rsidRPr="00032445">
          <w:rPr>
            <w:rFonts w:ascii="Times New Roman" w:eastAsia="Times New Roman" w:hAnsi="Times New Roman" w:cs="Times New Roman"/>
            <w:i/>
            <w:iCs/>
            <w:color w:val="0260D0"/>
            <w:sz w:val="24"/>
            <w:szCs w:val="24"/>
          </w:rPr>
          <w:t>380-15</w:t>
        </w:r>
      </w:hyperlink>
      <w:r w:rsidRPr="005245D4">
        <w:rPr>
          <w:rFonts w:ascii="Times New Roman" w:eastAsia="Times New Roman" w:hAnsi="Times New Roman" w:cs="Times New Roman"/>
          <w:i/>
          <w:iCs/>
          <w:color w:val="000000"/>
          <w:sz w:val="24"/>
          <w:szCs w:val="24"/>
        </w:rPr>
        <w:t xml:space="preserve"> ) від 26.12.2002 ) ( Дію абзацу  сьомого  частини  першої  статті  25  зупинено на 2002 рік згідно  із  Законом  N  2905-III  (  </w:t>
      </w:r>
      <w:hyperlink r:id="rId75"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0.12.2001 ) навчальними кабінетами - 10-15 відсотків;</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85" w:name="186"/>
      <w:bookmarkEnd w:id="185"/>
      <w:r w:rsidRPr="005245D4">
        <w:rPr>
          <w:rFonts w:ascii="Times New Roman" w:eastAsia="Times New Roman" w:hAnsi="Times New Roman" w:cs="Times New Roman"/>
          <w:i/>
          <w:iCs/>
          <w:color w:val="000000"/>
          <w:sz w:val="24"/>
          <w:szCs w:val="24"/>
        </w:rPr>
        <w:t xml:space="preserve">(  Установити,  що  у  2001  році  положення  і норми, передбачені абзацом   сьомим   частини   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w:t>
      </w:r>
      <w:hyperlink r:id="rId76" w:history="1">
        <w:r w:rsidRPr="00032445">
          <w:rPr>
            <w:rFonts w:ascii="Times New Roman" w:eastAsia="Times New Roman" w:hAnsi="Times New Roman" w:cs="Times New Roman"/>
            <w:i/>
            <w:iCs/>
            <w:color w:val="0260D0"/>
            <w:sz w:val="24"/>
            <w:szCs w:val="24"/>
          </w:rPr>
          <w:t>2120-14</w:t>
        </w:r>
      </w:hyperlink>
      <w:r w:rsidRPr="005245D4">
        <w:rPr>
          <w:rFonts w:ascii="Times New Roman" w:eastAsia="Times New Roman" w:hAnsi="Times New Roman" w:cs="Times New Roman"/>
          <w:i/>
          <w:iCs/>
          <w:color w:val="000000"/>
          <w:sz w:val="24"/>
          <w:szCs w:val="24"/>
        </w:rPr>
        <w:t xml:space="preserve"> ) від 07.12.2000 ) (  Установити,  що  у  2002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w:t>
      </w:r>
      <w:hyperlink r:id="rId77"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 (  Установити,  що  у  2004  році  положення  і норми, передбачені абзацом  сьомим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w:t>
      </w:r>
      <w:hyperlink r:id="rId78"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86" w:name="187"/>
      <w:bookmarkEnd w:id="186"/>
      <w:r w:rsidRPr="005245D4">
        <w:rPr>
          <w:rFonts w:ascii="Times New Roman" w:eastAsia="Times New Roman" w:hAnsi="Times New Roman" w:cs="Times New Roman"/>
          <w:i/>
          <w:iCs/>
          <w:color w:val="000000"/>
          <w:sz w:val="24"/>
          <w:szCs w:val="24"/>
        </w:rPr>
        <w:t xml:space="preserve">     (  Дію  абзацу  восьмого частини першої статті 25 зупинено на 2004  рік згідно із Законом N 1344-IV ( </w:t>
      </w:r>
      <w:hyperlink r:id="rId79"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  Дію  абзацу  восьмого частини першої статті 25 зупинено на 2003 рік  згідно  із Законом N 380-IV ( </w:t>
      </w:r>
      <w:hyperlink r:id="rId80" w:history="1">
        <w:r w:rsidRPr="00032445">
          <w:rPr>
            <w:rFonts w:ascii="Times New Roman" w:eastAsia="Times New Roman" w:hAnsi="Times New Roman" w:cs="Times New Roman"/>
            <w:i/>
            <w:iCs/>
            <w:color w:val="0260D0"/>
            <w:sz w:val="24"/>
            <w:szCs w:val="24"/>
          </w:rPr>
          <w:t>380-15</w:t>
        </w:r>
      </w:hyperlink>
      <w:r w:rsidRPr="005245D4">
        <w:rPr>
          <w:rFonts w:ascii="Times New Roman" w:eastAsia="Times New Roman" w:hAnsi="Times New Roman" w:cs="Times New Roman"/>
          <w:i/>
          <w:iCs/>
          <w:color w:val="000000"/>
          <w:sz w:val="24"/>
          <w:szCs w:val="24"/>
        </w:rPr>
        <w:t xml:space="preserve"> ) від 26.12.2002 ) ( Дію абзацу  восьмого  частини  першої  статті  25 зупинено на 2002 рік згідно  із  Законом  N  2905-III  (  </w:t>
      </w:r>
      <w:hyperlink r:id="rId81"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0.12.2001 ) навчально-дослідними ділянками - 10-15 відсотків.</w:t>
      </w:r>
    </w:p>
    <w:p w:rsidR="005245D4" w:rsidRPr="005245D4" w:rsidRDefault="005245D4" w:rsidP="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87" w:name="188"/>
      <w:bookmarkEnd w:id="187"/>
      <w:r w:rsidRPr="005245D4">
        <w:rPr>
          <w:rFonts w:ascii="Times New Roman" w:eastAsia="Times New Roman" w:hAnsi="Times New Roman" w:cs="Times New Roman"/>
          <w:i/>
          <w:iCs/>
          <w:color w:val="000000"/>
          <w:sz w:val="24"/>
          <w:szCs w:val="24"/>
        </w:rPr>
        <w:t xml:space="preserve">(  Установити,  що  у  2001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 </w:t>
      </w:r>
      <w:hyperlink r:id="rId82" w:history="1">
        <w:r w:rsidRPr="00032445">
          <w:rPr>
            <w:rFonts w:ascii="Times New Roman" w:eastAsia="Times New Roman" w:hAnsi="Times New Roman" w:cs="Times New Roman"/>
            <w:i/>
            <w:iCs/>
            <w:color w:val="0260D0"/>
            <w:sz w:val="24"/>
            <w:szCs w:val="24"/>
          </w:rPr>
          <w:t>2120-14</w:t>
        </w:r>
      </w:hyperlink>
      <w:r w:rsidRPr="005245D4">
        <w:rPr>
          <w:rFonts w:ascii="Times New Roman" w:eastAsia="Times New Roman" w:hAnsi="Times New Roman" w:cs="Times New Roman"/>
          <w:i/>
          <w:iCs/>
          <w:color w:val="000000"/>
          <w:sz w:val="24"/>
          <w:szCs w:val="24"/>
        </w:rPr>
        <w:t xml:space="preserve"> ) від 07.12.2000 ) (  Установити,  що  у  2002  році  положення  і норми, передбачені абзацом восьмим частини першої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 </w:t>
      </w:r>
      <w:hyperlink r:id="rId83" w:history="1">
        <w:r w:rsidRPr="00032445">
          <w:rPr>
            <w:rFonts w:ascii="Times New Roman" w:eastAsia="Times New Roman" w:hAnsi="Times New Roman" w:cs="Times New Roman"/>
            <w:i/>
            <w:iCs/>
            <w:color w:val="0260D0"/>
            <w:sz w:val="24"/>
            <w:szCs w:val="24"/>
          </w:rPr>
          <w:t>2905-14</w:t>
        </w:r>
      </w:hyperlink>
      <w:r w:rsidRPr="005245D4">
        <w:rPr>
          <w:rFonts w:ascii="Times New Roman" w:eastAsia="Times New Roman" w:hAnsi="Times New Roman" w:cs="Times New Roman"/>
          <w:i/>
          <w:iCs/>
          <w:color w:val="000000"/>
          <w:sz w:val="24"/>
          <w:szCs w:val="24"/>
        </w:rPr>
        <w:t xml:space="preserve"> ) від 20.12.2001 ) (  Установити,  що  у  2004  році  положення  і норми, передбачені абзацом восьмим частини першої статті 25 реалізуються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N 1344-IV ( </w:t>
      </w:r>
      <w:hyperlink r:id="rId84" w:history="1">
        <w:r w:rsidRPr="00032445">
          <w:rPr>
            <w:rFonts w:ascii="Times New Roman" w:eastAsia="Times New Roman" w:hAnsi="Times New Roman" w:cs="Times New Roman"/>
            <w:i/>
            <w:iCs/>
            <w:color w:val="0260D0"/>
            <w:sz w:val="24"/>
            <w:szCs w:val="24"/>
          </w:rPr>
          <w:t>1344-15</w:t>
        </w:r>
      </w:hyperlink>
      <w:r w:rsidRPr="005245D4">
        <w:rPr>
          <w:rFonts w:ascii="Times New Roman" w:eastAsia="Times New Roman" w:hAnsi="Times New Roman" w:cs="Times New Roman"/>
          <w:i/>
          <w:iCs/>
          <w:color w:val="000000"/>
          <w:sz w:val="24"/>
          <w:szCs w:val="24"/>
        </w:rPr>
        <w:t xml:space="preserve"> ) від 27.11.2003 ) </w:t>
      </w:r>
      <w:r w:rsidRPr="005245D4">
        <w:rPr>
          <w:rFonts w:ascii="Times New Roman" w:eastAsia="Times New Roman" w:hAnsi="Times New Roman" w:cs="Times New Roman"/>
          <w:i/>
          <w:iCs/>
          <w:color w:val="FFFFFF"/>
          <w:sz w:val="24"/>
          <w:szCs w:val="24"/>
        </w:rPr>
        <w:t>( Oтримaно з офіційного джерела - http://zakon.rada.gov.ua )</w:t>
      </w:r>
    </w:p>
    <w:p w:rsidR="00032445" w:rsidRPr="00032445" w:rsidRDefault="00032445" w:rsidP="005245D4">
      <w:pPr>
        <w:jc w:val="both"/>
        <w:rPr>
          <w:rFonts w:ascii="Times New Roman" w:hAnsi="Times New Roman" w:cs="Times New Roman"/>
          <w:sz w:val="24"/>
          <w:szCs w:val="24"/>
        </w:rPr>
      </w:pPr>
    </w:p>
    <w:sectPr w:rsidR="00032445" w:rsidRPr="00032445" w:rsidSect="00B25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useFELayout/>
  </w:compat>
  <w:rsids>
    <w:rsidRoot w:val="005245D4"/>
    <w:rsid w:val="00032445"/>
    <w:rsid w:val="00462495"/>
    <w:rsid w:val="005245D4"/>
    <w:rsid w:val="00693930"/>
    <w:rsid w:val="006A05CD"/>
    <w:rsid w:val="00B25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5D4"/>
    <w:rPr>
      <w:strike w:val="0"/>
      <w:dstrike w:val="0"/>
      <w:color w:val="0260D0"/>
      <w:u w:val="none"/>
      <w:effect w:val="none"/>
    </w:rPr>
  </w:style>
  <w:style w:type="paragraph" w:styleId="HTML">
    <w:name w:val="HTML Preformatted"/>
    <w:basedOn w:val="a"/>
    <w:link w:val="HTML0"/>
    <w:uiPriority w:val="99"/>
    <w:semiHidden/>
    <w:unhideWhenUsed/>
    <w:rsid w:val="0052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rPr>
  </w:style>
  <w:style w:type="character" w:customStyle="1" w:styleId="HTML0">
    <w:name w:val="Стандартный HTML Знак"/>
    <w:basedOn w:val="a0"/>
    <w:link w:val="HTML"/>
    <w:uiPriority w:val="99"/>
    <w:semiHidden/>
    <w:rsid w:val="005245D4"/>
    <w:rPr>
      <w:rFonts w:ascii="Courier New" w:eastAsia="Times New Roman" w:hAnsi="Courier New" w:cs="Courier New"/>
      <w:color w:val="000000"/>
      <w:sz w:val="23"/>
      <w:szCs w:val="23"/>
    </w:rPr>
  </w:style>
  <w:style w:type="paragraph" w:styleId="a4">
    <w:name w:val="Balloon Text"/>
    <w:basedOn w:val="a"/>
    <w:link w:val="a5"/>
    <w:uiPriority w:val="99"/>
    <w:semiHidden/>
    <w:unhideWhenUsed/>
    <w:rsid w:val="00524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OpenDoc('489-16');" TargetMode="External"/><Relationship Id="rId18" Type="http://schemas.openxmlformats.org/officeDocument/2006/relationships/hyperlink" Target="javascript:OpenDoc('2442-17');" TargetMode="External"/><Relationship Id="rId26" Type="http://schemas.openxmlformats.org/officeDocument/2006/relationships/hyperlink" Target="javascript:OpenDoc('964-2000-&#1087;');" TargetMode="External"/><Relationship Id="rId39" Type="http://schemas.openxmlformats.org/officeDocument/2006/relationships/hyperlink" Target="javascript:OpenDoc('2442-17');" TargetMode="External"/><Relationship Id="rId21" Type="http://schemas.openxmlformats.org/officeDocument/2006/relationships/hyperlink" Target="javascript:OpenDoc('8312-11');" TargetMode="External"/><Relationship Id="rId34" Type="http://schemas.openxmlformats.org/officeDocument/2006/relationships/hyperlink" Target="javascript:OpenDoc('2442-17');" TargetMode="External"/><Relationship Id="rId42" Type="http://schemas.openxmlformats.org/officeDocument/2006/relationships/hyperlink" Target="javascript:OpenDoc('1642-14');" TargetMode="External"/><Relationship Id="rId47" Type="http://schemas.openxmlformats.org/officeDocument/2006/relationships/hyperlink" Target="javascript:OpenDoc('2905-14');" TargetMode="External"/><Relationship Id="rId50" Type="http://schemas.openxmlformats.org/officeDocument/2006/relationships/hyperlink" Target="javascript:OpenDoc('380-15');" TargetMode="External"/><Relationship Id="rId55" Type="http://schemas.openxmlformats.org/officeDocument/2006/relationships/hyperlink" Target="javascript:OpenDoc('1344-15');" TargetMode="External"/><Relationship Id="rId63" Type="http://schemas.openxmlformats.org/officeDocument/2006/relationships/hyperlink" Target="javascript:OpenDoc('2905-14');" TargetMode="External"/><Relationship Id="rId68" Type="http://schemas.openxmlformats.org/officeDocument/2006/relationships/hyperlink" Target="javascript:OpenDoc('380-15');" TargetMode="External"/><Relationship Id="rId76" Type="http://schemas.openxmlformats.org/officeDocument/2006/relationships/hyperlink" Target="javascript:OpenDoc('2120-14');" TargetMode="External"/><Relationship Id="rId84" Type="http://schemas.openxmlformats.org/officeDocument/2006/relationships/hyperlink" Target="javascript:OpenDoc('1344-15');" TargetMode="External"/><Relationship Id="rId7" Type="http://schemas.openxmlformats.org/officeDocument/2006/relationships/hyperlink" Target="javascript:OpenDoc('2905-14');" TargetMode="External"/><Relationship Id="rId71" Type="http://schemas.openxmlformats.org/officeDocument/2006/relationships/hyperlink" Target="javascript:OpenDoc('2905-14');" TargetMode="External"/><Relationship Id="rId2" Type="http://schemas.openxmlformats.org/officeDocument/2006/relationships/settings" Target="settings.xml"/><Relationship Id="rId16" Type="http://schemas.openxmlformats.org/officeDocument/2006/relationships/hyperlink" Target="javascript:OpenDoc('v010p710-08');" TargetMode="External"/><Relationship Id="rId29" Type="http://schemas.openxmlformats.org/officeDocument/2006/relationships/hyperlink" Target="javascript:OpenDoc('2442-17');" TargetMode="External"/><Relationship Id="rId11" Type="http://schemas.openxmlformats.org/officeDocument/2006/relationships/hyperlink" Target="javascript:OpenDoc('2505-15');" TargetMode="External"/><Relationship Id="rId24" Type="http://schemas.openxmlformats.org/officeDocument/2006/relationships/hyperlink" Target="javascript:OpenDoc('777-2010-&#1087;');" TargetMode="External"/><Relationship Id="rId32" Type="http://schemas.openxmlformats.org/officeDocument/2006/relationships/hyperlink" Target="javascript:OpenDoc('2442-17');" TargetMode="External"/><Relationship Id="rId37" Type="http://schemas.openxmlformats.org/officeDocument/2006/relationships/hyperlink" Target="javascript:OpenDoc('2442-17');" TargetMode="External"/><Relationship Id="rId40" Type="http://schemas.openxmlformats.org/officeDocument/2006/relationships/hyperlink" Target="javascript:OpenDoc('1318-2009-&#1087;');" TargetMode="External"/><Relationship Id="rId45" Type="http://schemas.openxmlformats.org/officeDocument/2006/relationships/hyperlink" Target="javascript:OpenDoc('2905-14');" TargetMode="External"/><Relationship Id="rId53" Type="http://schemas.openxmlformats.org/officeDocument/2006/relationships/hyperlink" Target="javascript:OpenDoc('2905-14');" TargetMode="External"/><Relationship Id="rId58" Type="http://schemas.openxmlformats.org/officeDocument/2006/relationships/hyperlink" Target="javascript:OpenDoc('2120-14');" TargetMode="External"/><Relationship Id="rId66" Type="http://schemas.openxmlformats.org/officeDocument/2006/relationships/hyperlink" Target="javascript:OpenDoc('1344-15');" TargetMode="External"/><Relationship Id="rId74" Type="http://schemas.openxmlformats.org/officeDocument/2006/relationships/hyperlink" Target="javascript:OpenDoc('380-15');" TargetMode="External"/><Relationship Id="rId79" Type="http://schemas.openxmlformats.org/officeDocument/2006/relationships/hyperlink" Target="javascript:OpenDoc('1344-15');" TargetMode="External"/><Relationship Id="rId5" Type="http://schemas.openxmlformats.org/officeDocument/2006/relationships/hyperlink" Target="javascript:OpenDoc('1642-14');" TargetMode="External"/><Relationship Id="rId61" Type="http://schemas.openxmlformats.org/officeDocument/2006/relationships/hyperlink" Target="javascript:OpenDoc('1344-15');" TargetMode="External"/><Relationship Id="rId82" Type="http://schemas.openxmlformats.org/officeDocument/2006/relationships/hyperlink" Target="javascript:OpenDoc('2120-14');" TargetMode="External"/><Relationship Id="rId19" Type="http://schemas.openxmlformats.org/officeDocument/2006/relationships/hyperlink" Target="javascript:OpenDoc('254&#1082;/96-&#1074;&#1088;');" TargetMode="External"/><Relationship Id="rId4" Type="http://schemas.openxmlformats.org/officeDocument/2006/relationships/image" Target="media/image1.gif"/><Relationship Id="rId9" Type="http://schemas.openxmlformats.org/officeDocument/2006/relationships/hyperlink" Target="javascript:OpenDoc('1344-15');" TargetMode="External"/><Relationship Id="rId14" Type="http://schemas.openxmlformats.org/officeDocument/2006/relationships/hyperlink" Target="javascript:OpenDoc('v0a6p710-07');" TargetMode="External"/><Relationship Id="rId22" Type="http://schemas.openxmlformats.org/officeDocument/2006/relationships/hyperlink" Target="javascript:OpenDoc('2442-17');" TargetMode="External"/><Relationship Id="rId27" Type="http://schemas.openxmlformats.org/officeDocument/2006/relationships/hyperlink" Target="javascript:OpenDoc('778-2010-&#1087;');" TargetMode="External"/><Relationship Id="rId30" Type="http://schemas.openxmlformats.org/officeDocument/2006/relationships/hyperlink" Target="javascript:OpenDoc('585-2003-&#1087;');" TargetMode="External"/><Relationship Id="rId35" Type="http://schemas.openxmlformats.org/officeDocument/2006/relationships/hyperlink" Target="javascript:OpenDoc('2442-17');" TargetMode="External"/><Relationship Id="rId43" Type="http://schemas.openxmlformats.org/officeDocument/2006/relationships/hyperlink" Target="javascript:OpenDoc('1344-15');" TargetMode="External"/><Relationship Id="rId48" Type="http://schemas.openxmlformats.org/officeDocument/2006/relationships/hyperlink" Target="javascript:OpenDoc('1344-15');" TargetMode="External"/><Relationship Id="rId56" Type="http://schemas.openxmlformats.org/officeDocument/2006/relationships/hyperlink" Target="javascript:OpenDoc('380-15');" TargetMode="External"/><Relationship Id="rId64" Type="http://schemas.openxmlformats.org/officeDocument/2006/relationships/hyperlink" Target="javascript:OpenDoc('2120-14');" TargetMode="External"/><Relationship Id="rId69" Type="http://schemas.openxmlformats.org/officeDocument/2006/relationships/hyperlink" Target="javascript:OpenDoc('2905-14');" TargetMode="External"/><Relationship Id="rId77" Type="http://schemas.openxmlformats.org/officeDocument/2006/relationships/hyperlink" Target="javascript:OpenDoc('2905-14');" TargetMode="External"/><Relationship Id="rId8" Type="http://schemas.openxmlformats.org/officeDocument/2006/relationships/hyperlink" Target="javascript:OpenDoc('380-15');" TargetMode="External"/><Relationship Id="rId51" Type="http://schemas.openxmlformats.org/officeDocument/2006/relationships/hyperlink" Target="javascript:OpenDoc('2905-14');" TargetMode="External"/><Relationship Id="rId72" Type="http://schemas.openxmlformats.org/officeDocument/2006/relationships/hyperlink" Target="javascript:OpenDoc('1344-15');" TargetMode="External"/><Relationship Id="rId80" Type="http://schemas.openxmlformats.org/officeDocument/2006/relationships/hyperlink" Target="javascript:OpenDoc('380-15');"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javascript:OpenDoc('3235-15');" TargetMode="External"/><Relationship Id="rId17" Type="http://schemas.openxmlformats.org/officeDocument/2006/relationships/hyperlink" Target="javascript:OpenDoc('309-17');" TargetMode="External"/><Relationship Id="rId25" Type="http://schemas.openxmlformats.org/officeDocument/2006/relationships/hyperlink" Target="javascript:OpenDoc('2442-17');" TargetMode="External"/><Relationship Id="rId33" Type="http://schemas.openxmlformats.org/officeDocument/2006/relationships/hyperlink" Target="javascript:OpenDoc('2442-17');" TargetMode="External"/><Relationship Id="rId38" Type="http://schemas.openxmlformats.org/officeDocument/2006/relationships/hyperlink" Target="javascript:OpenDoc('2442-17');" TargetMode="External"/><Relationship Id="rId46" Type="http://schemas.openxmlformats.org/officeDocument/2006/relationships/hyperlink" Target="javascript:OpenDoc('2120-14');" TargetMode="External"/><Relationship Id="rId59" Type="http://schemas.openxmlformats.org/officeDocument/2006/relationships/hyperlink" Target="javascript:OpenDoc('2905-14');" TargetMode="External"/><Relationship Id="rId67" Type="http://schemas.openxmlformats.org/officeDocument/2006/relationships/hyperlink" Target="javascript:OpenDoc('1344-15');" TargetMode="External"/><Relationship Id="rId20" Type="http://schemas.openxmlformats.org/officeDocument/2006/relationships/hyperlink" Target="javascript:OpenDoc('1060-12');" TargetMode="External"/><Relationship Id="rId41" Type="http://schemas.openxmlformats.org/officeDocument/2006/relationships/hyperlink" Target="javascript:OpenDoc('1642-14');" TargetMode="External"/><Relationship Id="rId54" Type="http://schemas.openxmlformats.org/officeDocument/2006/relationships/hyperlink" Target="javascript:OpenDoc('1344-15');" TargetMode="External"/><Relationship Id="rId62" Type="http://schemas.openxmlformats.org/officeDocument/2006/relationships/hyperlink" Target="javascript:OpenDoc('380-15');" TargetMode="External"/><Relationship Id="rId70" Type="http://schemas.openxmlformats.org/officeDocument/2006/relationships/hyperlink" Target="javascript:OpenDoc('2120-14');" TargetMode="External"/><Relationship Id="rId75" Type="http://schemas.openxmlformats.org/officeDocument/2006/relationships/hyperlink" Target="javascript:OpenDoc('2905-14');" TargetMode="External"/><Relationship Id="rId83" Type="http://schemas.openxmlformats.org/officeDocument/2006/relationships/hyperlink" Target="javascript:OpenDoc('2905-14');" TargetMode="External"/><Relationship Id="rId1" Type="http://schemas.openxmlformats.org/officeDocument/2006/relationships/styles" Target="styles.xml"/><Relationship Id="rId6" Type="http://schemas.openxmlformats.org/officeDocument/2006/relationships/hyperlink" Target="javascript:OpenDoc('2120-14');" TargetMode="External"/><Relationship Id="rId15" Type="http://schemas.openxmlformats.org/officeDocument/2006/relationships/hyperlink" Target="javascript:OpenDoc('107-17');" TargetMode="External"/><Relationship Id="rId23" Type="http://schemas.openxmlformats.org/officeDocument/2006/relationships/hyperlink" Target="javascript:OpenDoc('2442-17');" TargetMode="External"/><Relationship Id="rId28" Type="http://schemas.openxmlformats.org/officeDocument/2006/relationships/hyperlink" Target="javascript:OpenDoc('2442-17');" TargetMode="External"/><Relationship Id="rId36" Type="http://schemas.openxmlformats.org/officeDocument/2006/relationships/hyperlink" Target="javascript:OpenDoc('2442-17');" TargetMode="External"/><Relationship Id="rId49" Type="http://schemas.openxmlformats.org/officeDocument/2006/relationships/hyperlink" Target="javascript:OpenDoc('1344-15');" TargetMode="External"/><Relationship Id="rId57" Type="http://schemas.openxmlformats.org/officeDocument/2006/relationships/hyperlink" Target="javascript:OpenDoc('2905-14');" TargetMode="External"/><Relationship Id="rId10" Type="http://schemas.openxmlformats.org/officeDocument/2006/relationships/hyperlink" Target="javascript:OpenDoc('2285-15');" TargetMode="External"/><Relationship Id="rId31" Type="http://schemas.openxmlformats.org/officeDocument/2006/relationships/hyperlink" Target="javascript:OpenDoc('2442-17');" TargetMode="External"/><Relationship Id="rId44" Type="http://schemas.openxmlformats.org/officeDocument/2006/relationships/hyperlink" Target="javascript:OpenDoc('380-15');" TargetMode="External"/><Relationship Id="rId52" Type="http://schemas.openxmlformats.org/officeDocument/2006/relationships/hyperlink" Target="javascript:OpenDoc('2120-14');" TargetMode="External"/><Relationship Id="rId60" Type="http://schemas.openxmlformats.org/officeDocument/2006/relationships/hyperlink" Target="javascript:OpenDoc('1344-15');" TargetMode="External"/><Relationship Id="rId65" Type="http://schemas.openxmlformats.org/officeDocument/2006/relationships/hyperlink" Target="javascript:OpenDoc('2905-14');" TargetMode="External"/><Relationship Id="rId73" Type="http://schemas.openxmlformats.org/officeDocument/2006/relationships/hyperlink" Target="javascript:OpenDoc('1344-15');" TargetMode="External"/><Relationship Id="rId78" Type="http://schemas.openxmlformats.org/officeDocument/2006/relationships/hyperlink" Target="javascript:OpenDoc('1344-15');" TargetMode="External"/><Relationship Id="rId81" Type="http://schemas.openxmlformats.org/officeDocument/2006/relationships/hyperlink" Target="javascript:OpenDoc('2905-1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7136</Words>
  <Characters>40678</Characters>
  <Application>Microsoft Office Word</Application>
  <DocSecurity>0</DocSecurity>
  <Lines>338</Lines>
  <Paragraphs>95</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47719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Admin</cp:lastModifiedBy>
  <cp:revision>2</cp:revision>
  <dcterms:created xsi:type="dcterms:W3CDTF">2011-03-23T03:04:00Z</dcterms:created>
  <dcterms:modified xsi:type="dcterms:W3CDTF">2011-03-23T03:04:00Z</dcterms:modified>
</cp:coreProperties>
</file>